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3F7FB"/>
  <w:body>
    <w:p w14:paraId="7D30934D" w14:textId="3BD1D958" w:rsidR="00F82719" w:rsidRPr="008E2CFB" w:rsidRDefault="00F82719" w:rsidP="00F05F1A">
      <w:pPr>
        <w:rPr>
          <w:rFonts w:cstheme="minorHAnsi"/>
          <w:b/>
          <w:color w:val="FF0000"/>
          <w:sz w:val="24"/>
          <w:szCs w:val="24"/>
        </w:rPr>
      </w:pPr>
    </w:p>
    <w:p w14:paraId="738CB3F4" w14:textId="77777777" w:rsidR="00FA5E30" w:rsidRPr="008E2CFB" w:rsidRDefault="00FA5E30" w:rsidP="00F05F1A">
      <w:pPr>
        <w:jc w:val="center"/>
        <w:rPr>
          <w:rFonts w:cstheme="minorHAnsi"/>
          <w:b/>
          <w:color w:val="FF0000"/>
          <w:sz w:val="24"/>
          <w:szCs w:val="24"/>
        </w:rPr>
      </w:pPr>
    </w:p>
    <w:p w14:paraId="7DDD8ED5" w14:textId="77777777" w:rsidR="00FA5E30" w:rsidRPr="008E2CFB" w:rsidRDefault="00FA5E30" w:rsidP="00F05F1A">
      <w:pPr>
        <w:jc w:val="center"/>
        <w:rPr>
          <w:rFonts w:cstheme="minorHAnsi"/>
          <w:b/>
          <w:color w:val="FF0000"/>
          <w:sz w:val="24"/>
          <w:szCs w:val="24"/>
        </w:rPr>
      </w:pPr>
    </w:p>
    <w:p w14:paraId="0236D964" w14:textId="77777777" w:rsidR="00FA5E30" w:rsidRPr="008E2CFB" w:rsidRDefault="00FA5E30" w:rsidP="00F05F1A">
      <w:pPr>
        <w:jc w:val="center"/>
        <w:rPr>
          <w:rFonts w:cstheme="minorHAnsi"/>
          <w:b/>
          <w:color w:val="FF0000"/>
          <w:sz w:val="24"/>
          <w:szCs w:val="24"/>
        </w:rPr>
      </w:pPr>
    </w:p>
    <w:p w14:paraId="32EC9F57" w14:textId="77777777" w:rsidR="00FA5E30" w:rsidRPr="008E2CFB" w:rsidRDefault="00FA5E30" w:rsidP="00F05F1A">
      <w:pPr>
        <w:jc w:val="center"/>
        <w:rPr>
          <w:rFonts w:cstheme="minorHAnsi"/>
          <w:b/>
          <w:color w:val="FF0000"/>
          <w:sz w:val="24"/>
          <w:szCs w:val="24"/>
        </w:rPr>
      </w:pPr>
    </w:p>
    <w:p w14:paraId="154F680F" w14:textId="77777777" w:rsidR="00FA5E30" w:rsidRPr="008E2CFB" w:rsidRDefault="00FA5E30" w:rsidP="00F05F1A">
      <w:pPr>
        <w:jc w:val="center"/>
        <w:rPr>
          <w:rFonts w:cstheme="minorHAnsi"/>
          <w:b/>
          <w:color w:val="FF0000"/>
          <w:sz w:val="24"/>
          <w:szCs w:val="24"/>
        </w:rPr>
      </w:pPr>
    </w:p>
    <w:p w14:paraId="7D2976F9" w14:textId="77777777" w:rsidR="00FA5E30" w:rsidRPr="008E2CFB" w:rsidRDefault="00FA5E30" w:rsidP="00F05F1A">
      <w:pPr>
        <w:jc w:val="center"/>
        <w:rPr>
          <w:rFonts w:cstheme="minorHAnsi"/>
          <w:b/>
          <w:color w:val="FF0000"/>
          <w:sz w:val="24"/>
          <w:szCs w:val="24"/>
        </w:rPr>
      </w:pPr>
    </w:p>
    <w:p w14:paraId="23430FF7" w14:textId="5F79737A" w:rsidR="00FA5E30" w:rsidRPr="00FB381A" w:rsidRDefault="003C27B5" w:rsidP="00F05F1A">
      <w:pPr>
        <w:jc w:val="center"/>
        <w:rPr>
          <w:rFonts w:cstheme="minorHAnsi"/>
          <w:b/>
          <w:color w:val="FF0000"/>
          <w:sz w:val="24"/>
          <w:szCs w:val="24"/>
        </w:rPr>
      </w:pPr>
      <w:r>
        <w:rPr>
          <w:noProof/>
          <w:lang w:eastAsia="hr-HR"/>
        </w:rPr>
        <w:drawing>
          <wp:inline distT="0" distB="0" distL="0" distR="0" wp14:anchorId="745B4B65" wp14:editId="563DE564">
            <wp:extent cx="5760720" cy="2863215"/>
            <wp:effectExtent l="19050" t="0" r="11430" b="813435"/>
            <wp:docPr id="2111963032" name="Slika 1" descr="Preko – Općina Pr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ko – Općina Prek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63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A61A497" w14:textId="039D92DA" w:rsidR="00F82719" w:rsidRPr="008E2CFB" w:rsidRDefault="00F82719" w:rsidP="00F05F1A">
      <w:pPr>
        <w:jc w:val="center"/>
        <w:rPr>
          <w:rFonts w:cstheme="minorHAnsi"/>
          <w:b/>
          <w:color w:val="4F81BD" w:themeColor="accent1"/>
          <w:sz w:val="36"/>
          <w:szCs w:val="36"/>
        </w:rPr>
      </w:pPr>
      <w:r w:rsidRPr="008E2CFB">
        <w:rPr>
          <w:rFonts w:cstheme="minorHAnsi"/>
          <w:b/>
          <w:color w:val="4F81BD" w:themeColor="accent1"/>
          <w:sz w:val="36"/>
          <w:szCs w:val="36"/>
        </w:rPr>
        <w:t>Vodič za građane</w:t>
      </w:r>
      <w:r w:rsidR="00572279" w:rsidRPr="008E2CFB">
        <w:rPr>
          <w:rFonts w:cstheme="minorHAnsi"/>
          <w:color w:val="4F81BD" w:themeColor="accent1"/>
        </w:rPr>
        <w:t xml:space="preserve"> </w:t>
      </w:r>
      <w:r w:rsidR="00572279" w:rsidRPr="008E2CFB">
        <w:rPr>
          <w:rFonts w:cstheme="minorHAnsi"/>
          <w:b/>
          <w:color w:val="4F81BD" w:themeColor="accent1"/>
          <w:sz w:val="36"/>
          <w:szCs w:val="36"/>
        </w:rPr>
        <w:t>za 202</w:t>
      </w:r>
      <w:r w:rsidR="003C27B5">
        <w:rPr>
          <w:rFonts w:cstheme="minorHAnsi"/>
          <w:b/>
          <w:color w:val="4F81BD" w:themeColor="accent1"/>
          <w:sz w:val="36"/>
          <w:szCs w:val="36"/>
        </w:rPr>
        <w:t>5</w:t>
      </w:r>
      <w:r w:rsidR="00572279" w:rsidRPr="008E2CFB">
        <w:rPr>
          <w:rFonts w:cstheme="minorHAnsi"/>
          <w:b/>
          <w:color w:val="4F81BD" w:themeColor="accent1"/>
          <w:sz w:val="36"/>
          <w:szCs w:val="36"/>
        </w:rPr>
        <w:t>. godinu</w:t>
      </w:r>
    </w:p>
    <w:p w14:paraId="43B7DB94" w14:textId="6F8A2C56" w:rsidR="00F82719" w:rsidRPr="008E2CFB" w:rsidRDefault="00FB381A" w:rsidP="00F05F1A">
      <w:pPr>
        <w:jc w:val="center"/>
        <w:rPr>
          <w:rFonts w:cstheme="minorHAnsi"/>
          <w:b/>
          <w:color w:val="4F81BD" w:themeColor="accent1"/>
          <w:sz w:val="36"/>
          <w:szCs w:val="36"/>
        </w:rPr>
      </w:pPr>
      <w:r>
        <w:rPr>
          <w:rFonts w:cstheme="minorHAnsi"/>
          <w:b/>
          <w:color w:val="4F81BD" w:themeColor="accent1"/>
          <w:sz w:val="36"/>
          <w:szCs w:val="36"/>
        </w:rPr>
        <w:t>Općina Preko</w:t>
      </w:r>
    </w:p>
    <w:p w14:paraId="25351B47" w14:textId="22697FDE" w:rsidR="00F82719" w:rsidRPr="008E2CFB" w:rsidRDefault="00F82719" w:rsidP="00F05F1A">
      <w:pPr>
        <w:rPr>
          <w:rFonts w:cstheme="minorHAnsi"/>
          <w:b/>
          <w:color w:val="FF0000"/>
          <w:sz w:val="24"/>
          <w:szCs w:val="24"/>
        </w:rPr>
      </w:pPr>
      <w:r w:rsidRPr="008E2CFB">
        <w:rPr>
          <w:rFonts w:cstheme="minorHAnsi"/>
          <w:b/>
          <w:color w:val="FF0000"/>
          <w:sz w:val="24"/>
          <w:szCs w:val="24"/>
        </w:rPr>
        <w:br w:type="page"/>
      </w:r>
    </w:p>
    <w:p w14:paraId="53566922" w14:textId="77777777" w:rsidR="00F05F1A" w:rsidRPr="00114FC2" w:rsidRDefault="00F05F1A" w:rsidP="00F05F1A">
      <w:pPr>
        <w:spacing w:after="160"/>
        <w:jc w:val="both"/>
        <w:rPr>
          <w:sz w:val="24"/>
          <w:szCs w:val="24"/>
        </w:rPr>
      </w:pPr>
      <w:r w:rsidRPr="00114FC2">
        <w:rPr>
          <w:b/>
          <w:bCs/>
          <w:sz w:val="24"/>
          <w:szCs w:val="24"/>
        </w:rPr>
        <w:lastRenderedPageBreak/>
        <w:t xml:space="preserve">Poštovani </w:t>
      </w:r>
      <w:r w:rsidRPr="00F05F1A">
        <w:rPr>
          <w:b/>
          <w:bCs/>
          <w:sz w:val="24"/>
          <w:szCs w:val="24"/>
        </w:rPr>
        <w:t>stanovnici Općine Preko</w:t>
      </w:r>
      <w:r w:rsidRPr="00114FC2">
        <w:rPr>
          <w:b/>
          <w:bCs/>
          <w:sz w:val="24"/>
          <w:szCs w:val="24"/>
        </w:rPr>
        <w:t>, </w:t>
      </w:r>
      <w:r w:rsidRPr="00114FC2">
        <w:rPr>
          <w:sz w:val="24"/>
          <w:szCs w:val="24"/>
        </w:rPr>
        <w:t>           </w:t>
      </w:r>
    </w:p>
    <w:p w14:paraId="350C27E7" w14:textId="0D1268F5" w:rsidR="00F05F1A" w:rsidRPr="00114FC2" w:rsidRDefault="00F05F1A" w:rsidP="00F05F1A">
      <w:pPr>
        <w:spacing w:after="160"/>
        <w:jc w:val="both"/>
        <w:rPr>
          <w:sz w:val="24"/>
          <w:szCs w:val="24"/>
        </w:rPr>
      </w:pPr>
      <w:r w:rsidRPr="00114FC2">
        <w:rPr>
          <w:sz w:val="24"/>
          <w:szCs w:val="24"/>
        </w:rPr>
        <w:t>predstavljamo vam Vodič za građane za 202</w:t>
      </w:r>
      <w:r w:rsidRPr="00F05F1A">
        <w:rPr>
          <w:sz w:val="24"/>
          <w:szCs w:val="24"/>
        </w:rPr>
        <w:t>5</w:t>
      </w:r>
      <w:r w:rsidRPr="00114FC2">
        <w:rPr>
          <w:sz w:val="24"/>
          <w:szCs w:val="24"/>
        </w:rPr>
        <w:t xml:space="preserve">. godinu u kojem su objašnjeni planovi i aktivnosti </w:t>
      </w:r>
      <w:r w:rsidR="00B60019">
        <w:rPr>
          <w:sz w:val="24"/>
          <w:szCs w:val="24"/>
        </w:rPr>
        <w:t>Općine Preko</w:t>
      </w:r>
      <w:r w:rsidRPr="00114FC2">
        <w:rPr>
          <w:sz w:val="24"/>
          <w:szCs w:val="24"/>
        </w:rPr>
        <w:t xml:space="preserve"> vezani za korištenje javnih sredstava. Unaprjeđivanjem transparentnosti i komunikacije s građanima nastavljamo s projektom koji se nalazi na našoj službenoj stranici </w:t>
      </w:r>
      <w:r w:rsidRPr="00EC3734">
        <w:rPr>
          <w:sz w:val="24"/>
          <w:szCs w:val="24"/>
        </w:rPr>
        <w:t>https://www.opcina-preko.hr/.</w:t>
      </w:r>
    </w:p>
    <w:p w14:paraId="2E6387A2" w14:textId="77777777" w:rsidR="00F05F1A" w:rsidRPr="00EC3734" w:rsidRDefault="00F05F1A" w:rsidP="00F05F1A">
      <w:pPr>
        <w:spacing w:after="160"/>
        <w:jc w:val="both"/>
        <w:rPr>
          <w:sz w:val="24"/>
          <w:szCs w:val="24"/>
        </w:rPr>
      </w:pPr>
      <w:r w:rsidRPr="00114FC2">
        <w:rPr>
          <w:sz w:val="24"/>
          <w:szCs w:val="24"/>
        </w:rPr>
        <w:t>Kroz ovaj projekt informiramo vas o načinu korištenja proračunskih sredstava koji će u konačnici podignuti transparentnost u naš</w:t>
      </w:r>
      <w:r w:rsidRPr="00F05F1A">
        <w:rPr>
          <w:sz w:val="24"/>
          <w:szCs w:val="24"/>
        </w:rPr>
        <w:t>oj Općini</w:t>
      </w:r>
      <w:r w:rsidRPr="00114FC2">
        <w:rPr>
          <w:sz w:val="24"/>
          <w:szCs w:val="24"/>
        </w:rPr>
        <w:t>. Kroz brošuru Vodič za građane prikazat ćemo koji su projekti u planu u 202</w:t>
      </w:r>
      <w:r w:rsidRPr="00F05F1A">
        <w:rPr>
          <w:sz w:val="24"/>
          <w:szCs w:val="24"/>
        </w:rPr>
        <w:t>5</w:t>
      </w:r>
      <w:r w:rsidRPr="00114FC2">
        <w:rPr>
          <w:sz w:val="24"/>
          <w:szCs w:val="24"/>
        </w:rPr>
        <w:t>. godini.</w:t>
      </w:r>
    </w:p>
    <w:p w14:paraId="3B572CF7" w14:textId="07E2A524" w:rsidR="00F05F1A" w:rsidRPr="00F05F1A" w:rsidRDefault="00F05F1A" w:rsidP="00F05F1A">
      <w:pPr>
        <w:jc w:val="both"/>
        <w:rPr>
          <w:sz w:val="24"/>
          <w:szCs w:val="24"/>
        </w:rPr>
      </w:pPr>
      <w:r w:rsidRPr="00F05F1A">
        <w:rPr>
          <w:sz w:val="24"/>
          <w:szCs w:val="24"/>
        </w:rPr>
        <w:t xml:space="preserve">Brojnim i opsežnim komunalnim projektima na području cijele općine želimo osigurati visoku kvalitetu života svih naših stanovnika. Uz znatna sredstva za održavanje postojeće komunalne infrastrukture, osigurana su značajna sredstva za mnoge komunalne projekte. U 2025. godini </w:t>
      </w:r>
      <w:r w:rsidRPr="00EC3734">
        <w:rPr>
          <w:sz w:val="24"/>
          <w:szCs w:val="24"/>
        </w:rPr>
        <w:t xml:space="preserve">nastavljamo sa izgradnjom i održavanjem objekata i uređaja komunalne infrastrukture. </w:t>
      </w:r>
      <w:r w:rsidRPr="00F05F1A">
        <w:rPr>
          <w:sz w:val="24"/>
          <w:szCs w:val="24"/>
        </w:rPr>
        <w:t xml:space="preserve">Planira se održavanje i uređenje javnih zelenih površina, </w:t>
      </w:r>
      <w:r w:rsidR="00B60019">
        <w:rPr>
          <w:sz w:val="24"/>
          <w:szCs w:val="24"/>
        </w:rPr>
        <w:t>obnova uljare u Preku (Prezentacijski centar maslinarstva) u sklopu ITP programa (integrirani teritorijalni program), revitalizacija i rekonstrukcija tvrđave Sv. Mihovil u sklopu ITU programa (integrirana teritorijalna ulaganja)</w:t>
      </w:r>
      <w:r w:rsidRPr="00F05F1A">
        <w:rPr>
          <w:sz w:val="24"/>
          <w:szCs w:val="24"/>
        </w:rPr>
        <w:t xml:space="preserve">, </w:t>
      </w:r>
      <w:r w:rsidR="00B60019">
        <w:rPr>
          <w:sz w:val="24"/>
          <w:szCs w:val="24"/>
        </w:rPr>
        <w:t xml:space="preserve">gradnja </w:t>
      </w:r>
      <w:r w:rsidRPr="00F05F1A">
        <w:rPr>
          <w:sz w:val="24"/>
          <w:szCs w:val="24"/>
        </w:rPr>
        <w:t>groblj</w:t>
      </w:r>
      <w:r w:rsidR="00B60019">
        <w:rPr>
          <w:sz w:val="24"/>
          <w:szCs w:val="24"/>
        </w:rPr>
        <w:t>a</w:t>
      </w:r>
      <w:r w:rsidRPr="00F05F1A">
        <w:rPr>
          <w:sz w:val="24"/>
          <w:szCs w:val="24"/>
        </w:rPr>
        <w:t xml:space="preserve"> u mjestu Preko, </w:t>
      </w:r>
      <w:r w:rsidR="00B60019">
        <w:rPr>
          <w:sz w:val="24"/>
          <w:szCs w:val="24"/>
        </w:rPr>
        <w:t xml:space="preserve">izgradnja </w:t>
      </w:r>
      <w:r w:rsidRPr="00F05F1A">
        <w:rPr>
          <w:sz w:val="24"/>
          <w:szCs w:val="24"/>
        </w:rPr>
        <w:t>cestovn</w:t>
      </w:r>
      <w:r w:rsidR="00B60019">
        <w:rPr>
          <w:sz w:val="24"/>
          <w:szCs w:val="24"/>
        </w:rPr>
        <w:t>og</w:t>
      </w:r>
      <w:r w:rsidRPr="00F05F1A">
        <w:rPr>
          <w:sz w:val="24"/>
          <w:szCs w:val="24"/>
        </w:rPr>
        <w:t xml:space="preserve"> ulaz</w:t>
      </w:r>
      <w:r w:rsidR="00B60019">
        <w:rPr>
          <w:sz w:val="24"/>
          <w:szCs w:val="24"/>
        </w:rPr>
        <w:t>a</w:t>
      </w:r>
      <w:r w:rsidRPr="00F05F1A">
        <w:rPr>
          <w:sz w:val="24"/>
          <w:szCs w:val="24"/>
        </w:rPr>
        <w:t xml:space="preserve"> u mjestu Preko,</w:t>
      </w:r>
      <w:r w:rsidR="00FD1456">
        <w:rPr>
          <w:sz w:val="24"/>
          <w:szCs w:val="24"/>
        </w:rPr>
        <w:t xml:space="preserve"> p</w:t>
      </w:r>
      <w:r w:rsidR="00B60019">
        <w:rPr>
          <w:sz w:val="24"/>
          <w:szCs w:val="24"/>
        </w:rPr>
        <w:t>očetak gradnje ceste prema zoni Mačjak – Šumljak</w:t>
      </w:r>
      <w:r w:rsidR="00FD1456">
        <w:rPr>
          <w:sz w:val="24"/>
          <w:szCs w:val="24"/>
        </w:rPr>
        <w:t xml:space="preserve"> (projekt ceste „Put Prtljuga“)</w:t>
      </w:r>
      <w:r w:rsidR="00B60019">
        <w:rPr>
          <w:sz w:val="24"/>
          <w:szCs w:val="24"/>
        </w:rPr>
        <w:t>,</w:t>
      </w:r>
      <w:r w:rsidRPr="00F05F1A">
        <w:rPr>
          <w:sz w:val="24"/>
          <w:szCs w:val="24"/>
        </w:rPr>
        <w:t xml:space="preserve"> proširenje groblja u mjestu Ugljan, </w:t>
      </w:r>
      <w:r w:rsidR="00B60019">
        <w:rPr>
          <w:sz w:val="24"/>
          <w:szCs w:val="24"/>
        </w:rPr>
        <w:t xml:space="preserve">uređenje parkinga u mjestu Lukoran, </w:t>
      </w:r>
      <w:r w:rsidRPr="00F05F1A">
        <w:rPr>
          <w:sz w:val="24"/>
          <w:szCs w:val="24"/>
        </w:rPr>
        <w:t>asfaltiranje nerazvrstanih cesta u Općini Preko</w:t>
      </w:r>
      <w:r w:rsidR="00B60019">
        <w:rPr>
          <w:sz w:val="24"/>
          <w:szCs w:val="24"/>
        </w:rPr>
        <w:t>, postavljanje fotonaponskih panela na zgrade društvenog doma u Lukoranu i Poljani,</w:t>
      </w:r>
      <w:r w:rsidRPr="00F05F1A">
        <w:rPr>
          <w:sz w:val="24"/>
          <w:szCs w:val="24"/>
        </w:rPr>
        <w:t xml:space="preserve"> </w:t>
      </w:r>
      <w:r w:rsidR="00B60019">
        <w:rPr>
          <w:sz w:val="24"/>
          <w:szCs w:val="24"/>
        </w:rPr>
        <w:t>uređenje i sanacija pomorskog dobra plaže „Jugo“ u sklopu ITP programa, projekt sanacije</w:t>
      </w:r>
      <w:r w:rsidR="00EB0A21">
        <w:rPr>
          <w:sz w:val="24"/>
          <w:szCs w:val="24"/>
        </w:rPr>
        <w:t xml:space="preserve"> pomorskog dobra u Sutomišćici te</w:t>
      </w:r>
      <w:r w:rsidR="00B60019">
        <w:rPr>
          <w:sz w:val="24"/>
          <w:szCs w:val="24"/>
        </w:rPr>
        <w:t xml:space="preserve"> </w:t>
      </w:r>
      <w:r w:rsidR="00FD1456">
        <w:rPr>
          <w:sz w:val="24"/>
          <w:szCs w:val="24"/>
        </w:rPr>
        <w:t>sanacija i</w:t>
      </w:r>
      <w:r w:rsidR="00EB0A21">
        <w:rPr>
          <w:sz w:val="24"/>
          <w:szCs w:val="24"/>
        </w:rPr>
        <w:t xml:space="preserve"> uređenje rive u mjestu Ugljan i</w:t>
      </w:r>
      <w:r w:rsidR="00FD1456">
        <w:rPr>
          <w:sz w:val="24"/>
          <w:szCs w:val="24"/>
        </w:rPr>
        <w:t xml:space="preserve"> ulaganje u IKT tehnologiju (</w:t>
      </w:r>
      <w:r w:rsidR="00FD1456" w:rsidRPr="00FD1456">
        <w:rPr>
          <w:rFonts w:cstheme="minorHAnsi"/>
          <w:iCs/>
          <w:color w:val="010101"/>
          <w:sz w:val="24"/>
          <w:szCs w:val="24"/>
        </w:rPr>
        <w:t>informacijskih i komunikacijskih tehnologija</w:t>
      </w:r>
      <w:r w:rsidR="00FD1456">
        <w:rPr>
          <w:rFonts w:cstheme="minorHAnsi"/>
          <w:iCs/>
          <w:color w:val="010101"/>
          <w:sz w:val="24"/>
          <w:szCs w:val="24"/>
        </w:rPr>
        <w:t xml:space="preserve">) – mrežu povezanih uređaja, objekata i strojeva </w:t>
      </w:r>
      <w:r w:rsidR="00FD1456" w:rsidRPr="00FD1456">
        <w:rPr>
          <w:rFonts w:cstheme="minorHAnsi"/>
          <w:iCs/>
          <w:color w:val="010101"/>
          <w:sz w:val="24"/>
          <w:szCs w:val="24"/>
        </w:rPr>
        <w:t xml:space="preserve">za razvoj, primjenu i promicanje prakse održivog razvoja za rješavanje rastućih izazova urbanizacije </w:t>
      </w:r>
      <w:r w:rsidRPr="00F05F1A">
        <w:rPr>
          <w:sz w:val="24"/>
          <w:szCs w:val="24"/>
        </w:rPr>
        <w:t xml:space="preserve">te izgradnja </w:t>
      </w:r>
      <w:r w:rsidR="00D95B42">
        <w:rPr>
          <w:sz w:val="24"/>
          <w:szCs w:val="24"/>
        </w:rPr>
        <w:t xml:space="preserve">ostalih </w:t>
      </w:r>
      <w:r w:rsidRPr="00F05F1A">
        <w:rPr>
          <w:sz w:val="24"/>
          <w:szCs w:val="24"/>
        </w:rPr>
        <w:t>objekata i u</w:t>
      </w:r>
      <w:r w:rsidR="00D95B42">
        <w:rPr>
          <w:sz w:val="24"/>
          <w:szCs w:val="24"/>
        </w:rPr>
        <w:t>ređaja komunalne infrastrukture;</w:t>
      </w:r>
      <w:r w:rsidRPr="00F05F1A">
        <w:rPr>
          <w:sz w:val="24"/>
          <w:szCs w:val="24"/>
        </w:rPr>
        <w:t xml:space="preserve">  vodovoda i odvodnje i javne rasvjete. Sredstva iz proračuna izdvojena su i za geodetske elaborate za upis nerazvrstanih cesta, prostorno uređenje i unapređenje stanovanja, kapitalne projekte za razvoj Općine Preko, komunalnu zonu Sutomišćica, poslovnu zonu Korčulanići te aglomeracij</w:t>
      </w:r>
      <w:r w:rsidR="000E488F">
        <w:rPr>
          <w:sz w:val="24"/>
          <w:szCs w:val="24"/>
        </w:rPr>
        <w:t>u</w:t>
      </w:r>
      <w:r w:rsidRPr="00F05F1A">
        <w:rPr>
          <w:sz w:val="24"/>
          <w:szCs w:val="24"/>
        </w:rPr>
        <w:t xml:space="preserve"> Preko – Kali i Ugljan.</w:t>
      </w:r>
    </w:p>
    <w:p w14:paraId="1A64D4C7" w14:textId="77777777" w:rsidR="00F05F1A" w:rsidRPr="00F05F1A" w:rsidRDefault="00F05F1A" w:rsidP="00F05F1A">
      <w:pPr>
        <w:jc w:val="both"/>
        <w:rPr>
          <w:sz w:val="24"/>
          <w:szCs w:val="24"/>
        </w:rPr>
      </w:pPr>
      <w:r w:rsidRPr="00F05F1A">
        <w:rPr>
          <w:sz w:val="24"/>
          <w:szCs w:val="24"/>
        </w:rPr>
        <w:t>Radi očuvanja okoliša, zdravlja stanovništva, uštede resursa i povećanja svijesti zajednice brinemo o zaštiti okoliša izoliranim sanitarnim kontejnerima, ekološki prihvatljivim voznim parkom i pametnim spremnicima za odvajanje otpada.</w:t>
      </w:r>
    </w:p>
    <w:p w14:paraId="29438FFD" w14:textId="77777777" w:rsidR="00F05F1A" w:rsidRPr="00EC3734" w:rsidRDefault="00F05F1A" w:rsidP="00F05F1A">
      <w:pPr>
        <w:spacing w:after="160"/>
        <w:jc w:val="both"/>
        <w:rPr>
          <w:sz w:val="24"/>
          <w:szCs w:val="24"/>
        </w:rPr>
      </w:pPr>
      <w:r w:rsidRPr="00F05F1A">
        <w:rPr>
          <w:sz w:val="24"/>
          <w:szCs w:val="24"/>
        </w:rPr>
        <w:t xml:space="preserve">Potpore poljoprivredi ključan su instrument politike za poticanje razvoja poljoprivrednog sektora, osiguranje sigurnosti hrane i očuvanje ruralnih područja. Zato </w:t>
      </w:r>
      <w:r w:rsidRPr="00EC3734">
        <w:rPr>
          <w:sz w:val="24"/>
          <w:szCs w:val="24"/>
        </w:rPr>
        <w:t xml:space="preserve">izdvajamo sredstva za Projekt rasadnika autohtonih sorti </w:t>
      </w:r>
      <w:r w:rsidRPr="00EC3734">
        <w:rPr>
          <w:i/>
          <w:iCs/>
          <w:sz w:val="24"/>
          <w:szCs w:val="24"/>
        </w:rPr>
        <w:t>„Matičnjak“.</w:t>
      </w:r>
    </w:p>
    <w:p w14:paraId="1FF7B182" w14:textId="77777777" w:rsidR="00F05F1A" w:rsidRPr="00F05F1A" w:rsidRDefault="00F05F1A" w:rsidP="00F05F1A">
      <w:pPr>
        <w:jc w:val="both"/>
        <w:rPr>
          <w:sz w:val="24"/>
          <w:szCs w:val="24"/>
          <w:highlight w:val="yellow"/>
        </w:rPr>
      </w:pPr>
      <w:r w:rsidRPr="00F05F1A">
        <w:rPr>
          <w:sz w:val="24"/>
          <w:szCs w:val="24"/>
        </w:rPr>
        <w:t xml:space="preserve">Obrazovanje i predškolski odgoj imaju ključnu važnost za općinu jer direktno utječe na dugoročni razvoj zajednice, kvalitetu života njenih građana i održivost budućih generacija. Ulaganje u obrazovanje, osobito u ranu fazu razvoja, doprinosi ne samo obrazovnom sustavu, </w:t>
      </w:r>
      <w:r w:rsidRPr="00F05F1A">
        <w:rPr>
          <w:sz w:val="24"/>
          <w:szCs w:val="24"/>
        </w:rPr>
        <w:lastRenderedPageBreak/>
        <w:t>već i širem društvenom, ekonomskom i kulturnom napretku općine. Zato dio sredstava namjenjujemo za odgojno i administrativno osoblje i Pučko otvoreno učilište Dom na žalu.</w:t>
      </w:r>
    </w:p>
    <w:p w14:paraId="7C617E79" w14:textId="77777777" w:rsidR="00F05F1A" w:rsidRPr="00EC3734" w:rsidRDefault="00F05F1A" w:rsidP="00F05F1A">
      <w:pPr>
        <w:spacing w:after="160"/>
        <w:jc w:val="both"/>
        <w:rPr>
          <w:sz w:val="24"/>
          <w:szCs w:val="24"/>
        </w:rPr>
      </w:pPr>
      <w:r w:rsidRPr="00EC3734">
        <w:rPr>
          <w:sz w:val="24"/>
          <w:szCs w:val="24"/>
        </w:rPr>
        <w:t>Donacijama doprinosimo i utječemo na razvoj sporta</w:t>
      </w:r>
      <w:r w:rsidRPr="00F05F1A">
        <w:rPr>
          <w:sz w:val="24"/>
          <w:szCs w:val="24"/>
        </w:rPr>
        <w:t xml:space="preserve"> i rekreacije</w:t>
      </w:r>
      <w:r w:rsidRPr="00EC3734">
        <w:rPr>
          <w:sz w:val="24"/>
          <w:szCs w:val="24"/>
        </w:rPr>
        <w:t xml:space="preserve">, a time želimo potaknuti </w:t>
      </w:r>
      <w:r w:rsidRPr="00F05F1A">
        <w:rPr>
          <w:sz w:val="24"/>
          <w:szCs w:val="24"/>
        </w:rPr>
        <w:t>provedbu edukativnih, kulturnih i sportskih aktivnosti za djecu.</w:t>
      </w:r>
    </w:p>
    <w:p w14:paraId="433DD547" w14:textId="77777777" w:rsidR="00F05F1A" w:rsidRPr="00F05F1A" w:rsidRDefault="00F05F1A" w:rsidP="00F05F1A">
      <w:pPr>
        <w:jc w:val="both"/>
        <w:rPr>
          <w:sz w:val="24"/>
          <w:szCs w:val="24"/>
        </w:rPr>
      </w:pPr>
      <w:r w:rsidRPr="00F05F1A">
        <w:rPr>
          <w:sz w:val="24"/>
          <w:szCs w:val="24"/>
        </w:rPr>
        <w:t>Protupožarna i civilna zaštita važne su komponente sigurnosti općine i šire zajednice, a njihov je cilj zaštititi ljudske živote, imovinu, okoliš i infrastrukturu od opasnosti koje mogu nastati uslijed prirodnih nepogoda, nesreća ili drugih izvanrednih situacija. Tako ulažemo u protupožarnu i civilnu zaštitu, protupožarne puteve te u obnovu zgrade policije u mjestu Preko i izgradnju vatrogasnog doma DVD-a u mjestu Preko.</w:t>
      </w:r>
    </w:p>
    <w:p w14:paraId="362BDF3B" w14:textId="624E92C6" w:rsidR="00F05F1A" w:rsidRPr="00EC3734" w:rsidRDefault="00F05F1A" w:rsidP="00F05F1A">
      <w:pPr>
        <w:spacing w:after="160"/>
        <w:jc w:val="both"/>
        <w:rPr>
          <w:sz w:val="24"/>
          <w:szCs w:val="24"/>
        </w:rPr>
      </w:pPr>
      <w:r w:rsidRPr="00EC3734">
        <w:rPr>
          <w:sz w:val="24"/>
          <w:szCs w:val="24"/>
        </w:rPr>
        <w:t xml:space="preserve">Podržavamo naše studente zato nagrađujemo njihov trud i zalaganje izdvajanjem sredstava za pomoći u novcu, stipendijama i školarinama. </w:t>
      </w:r>
      <w:r w:rsidRPr="00F05F1A">
        <w:rPr>
          <w:sz w:val="24"/>
          <w:szCs w:val="24"/>
        </w:rPr>
        <w:t>Za općinu, socijalna skrb nije samo nužna za smanjenje socijalnih nejednakosti, već i za jačanje zajednice, smanjenje siromaštva, poboljšanje kvalitete života svih građana te održivost društvenih sustava</w:t>
      </w:r>
      <w:r w:rsidRPr="00EC3734">
        <w:rPr>
          <w:sz w:val="24"/>
          <w:szCs w:val="24"/>
        </w:rPr>
        <w:t xml:space="preserve">. </w:t>
      </w:r>
      <w:r w:rsidRPr="00F05F1A">
        <w:rPr>
          <w:sz w:val="24"/>
          <w:szCs w:val="24"/>
        </w:rPr>
        <w:t xml:space="preserve">Zato dajemo pomoći u novcu pojedincima i obiteljima i izgrađivat ćemo novi dom za starije i nemoćne te Centar za umirovljenike u mjestu Preko. </w:t>
      </w:r>
      <w:r w:rsidRPr="00EC3734">
        <w:rPr>
          <w:sz w:val="24"/>
          <w:szCs w:val="24"/>
        </w:rPr>
        <w:t>Nastavljamo sa programom „Zaželi“ kojem je cilj  zaposliti žene</w:t>
      </w:r>
      <w:r w:rsidR="007675F4">
        <w:rPr>
          <w:sz w:val="24"/>
          <w:szCs w:val="24"/>
        </w:rPr>
        <w:t xml:space="preserve"> i muškarce</w:t>
      </w:r>
      <w:r w:rsidRPr="00EC3734">
        <w:rPr>
          <w:sz w:val="24"/>
          <w:szCs w:val="24"/>
        </w:rPr>
        <w:t>, pružiti im adekvatno certificirano obrazovanje za deficitarno zanimanje čime će postati kompetentnij</w:t>
      </w:r>
      <w:r w:rsidR="007675F4">
        <w:rPr>
          <w:sz w:val="24"/>
          <w:szCs w:val="24"/>
        </w:rPr>
        <w:t>i</w:t>
      </w:r>
      <w:r w:rsidRPr="00EC3734">
        <w:rPr>
          <w:sz w:val="24"/>
          <w:szCs w:val="24"/>
        </w:rPr>
        <w:t xml:space="preserve"> na tržištu rada. Kroz projekt se nastoji ukloniti potreba za institucionalizacijom 30 starijih osoba s područja Općine Preko na način da će im novozaposlen</w:t>
      </w:r>
      <w:r w:rsidR="007675F4">
        <w:rPr>
          <w:sz w:val="24"/>
          <w:szCs w:val="24"/>
        </w:rPr>
        <w:t>e</w:t>
      </w:r>
      <w:r w:rsidRPr="00EC3734">
        <w:rPr>
          <w:sz w:val="24"/>
          <w:szCs w:val="24"/>
        </w:rPr>
        <w:t xml:space="preserve"> žene</w:t>
      </w:r>
      <w:r w:rsidR="007675F4">
        <w:rPr>
          <w:sz w:val="24"/>
          <w:szCs w:val="24"/>
        </w:rPr>
        <w:t xml:space="preserve"> i muškarci</w:t>
      </w:r>
      <w:r w:rsidRPr="00EC3734">
        <w:rPr>
          <w:sz w:val="24"/>
          <w:szCs w:val="24"/>
        </w:rPr>
        <w:t xml:space="preserve"> pružiti potrebnu pomoć u vlastitom domu. </w:t>
      </w:r>
    </w:p>
    <w:p w14:paraId="4C1FBD7D" w14:textId="77777777" w:rsidR="00F05F1A" w:rsidRPr="00EC3734" w:rsidRDefault="00F05F1A" w:rsidP="00F05F1A">
      <w:pPr>
        <w:jc w:val="both"/>
        <w:rPr>
          <w:sz w:val="24"/>
          <w:szCs w:val="24"/>
        </w:rPr>
      </w:pPr>
      <w:r w:rsidRPr="00EC3734">
        <w:rPr>
          <w:sz w:val="24"/>
          <w:szCs w:val="24"/>
        </w:rPr>
        <w:t xml:space="preserve">Na području naše općine djeluju brojne i raznovrsne udruge koje obogaćuju naš društveni život. Za njih smo osigurali sredstva kako bismo im pomogli u očuvanju naše kulture i razvijanju turizma koji promičemo projektom uređenja plaža.  </w:t>
      </w:r>
    </w:p>
    <w:p w14:paraId="78B54331" w14:textId="77777777" w:rsidR="00F05F1A" w:rsidRPr="00EC3734" w:rsidRDefault="00F05F1A" w:rsidP="00F05F1A">
      <w:pPr>
        <w:spacing w:after="160"/>
        <w:jc w:val="both"/>
        <w:rPr>
          <w:bCs/>
          <w:sz w:val="24"/>
          <w:szCs w:val="24"/>
        </w:rPr>
      </w:pPr>
      <w:r w:rsidRPr="00EC3734">
        <w:rPr>
          <w:bCs/>
          <w:sz w:val="24"/>
          <w:szCs w:val="24"/>
        </w:rPr>
        <w:t xml:space="preserve">Kroz ovaj </w:t>
      </w:r>
      <w:r w:rsidRPr="00EC3734">
        <w:rPr>
          <w:bCs/>
          <w:i/>
          <w:iCs/>
          <w:sz w:val="24"/>
          <w:szCs w:val="24"/>
        </w:rPr>
        <w:t>Vodič</w:t>
      </w:r>
      <w:r w:rsidRPr="00EC3734">
        <w:rPr>
          <w:bCs/>
          <w:sz w:val="24"/>
          <w:szCs w:val="24"/>
        </w:rPr>
        <w:t xml:space="preserve"> želimo Vam prenijeti informacije pomoću kojih možete pratiti raspolaganje proračunskim sredstvima. Vi, drage građanke i građani, možete svojim prijedlozima i komentarima pridonijeti zajedničkom nam cilju da dostupne resurse raspodijelimo na što učinkovitiji način za boljitak i napredak naše zajednice. </w:t>
      </w:r>
    </w:p>
    <w:p w14:paraId="5CDFA663" w14:textId="77777777" w:rsidR="00F05F1A" w:rsidRPr="00EC3734" w:rsidRDefault="00F05F1A" w:rsidP="00F05F1A">
      <w:pPr>
        <w:spacing w:after="160"/>
        <w:jc w:val="both"/>
        <w:rPr>
          <w:b/>
          <w:bCs/>
          <w:sz w:val="24"/>
          <w:szCs w:val="24"/>
          <w:highlight w:val="yellow"/>
        </w:rPr>
      </w:pPr>
    </w:p>
    <w:p w14:paraId="0AFEF9E9" w14:textId="77777777" w:rsidR="00F05F1A" w:rsidRPr="00EC3734" w:rsidRDefault="00F05F1A" w:rsidP="00F05F1A">
      <w:pPr>
        <w:spacing w:after="160"/>
        <w:jc w:val="both"/>
        <w:rPr>
          <w:bCs/>
          <w:sz w:val="24"/>
          <w:szCs w:val="24"/>
          <w:highlight w:val="yellow"/>
        </w:rPr>
      </w:pPr>
    </w:p>
    <w:p w14:paraId="72C6203B" w14:textId="77777777" w:rsidR="00F05F1A" w:rsidRPr="00EC3734" w:rsidRDefault="00F05F1A" w:rsidP="00F05F1A">
      <w:pPr>
        <w:spacing w:after="160"/>
        <w:jc w:val="right"/>
        <w:rPr>
          <w:bCs/>
          <w:sz w:val="24"/>
          <w:szCs w:val="24"/>
        </w:rPr>
      </w:pPr>
      <w:r w:rsidRPr="00EC3734">
        <w:rPr>
          <w:bCs/>
          <w:sz w:val="24"/>
          <w:szCs w:val="24"/>
        </w:rPr>
        <w:t>Načelnik Općine Preko</w:t>
      </w:r>
    </w:p>
    <w:p w14:paraId="35CF674D" w14:textId="77777777" w:rsidR="00F05F1A" w:rsidRDefault="00F05F1A" w:rsidP="00F05F1A"/>
    <w:p w14:paraId="0F441786" w14:textId="77777777" w:rsidR="00FA5E30" w:rsidRPr="008E2CFB" w:rsidRDefault="00FA5E30" w:rsidP="00F05F1A">
      <w:pPr>
        <w:rPr>
          <w:rFonts w:eastAsia="Times New Roman" w:cstheme="minorHAnsi"/>
          <w:b/>
          <w:color w:val="4F81BD" w:themeColor="accent1"/>
          <w:sz w:val="24"/>
          <w:szCs w:val="24"/>
        </w:rPr>
      </w:pPr>
      <w:r w:rsidRPr="008E2CFB">
        <w:rPr>
          <w:rFonts w:eastAsia="Times New Roman" w:cstheme="minorHAnsi"/>
          <w:b/>
          <w:color w:val="4F81BD" w:themeColor="accent1"/>
          <w:sz w:val="24"/>
          <w:szCs w:val="24"/>
        </w:rPr>
        <w:br w:type="page"/>
      </w:r>
    </w:p>
    <w:p w14:paraId="3FC8153F" w14:textId="77777777" w:rsidR="005252DA" w:rsidRPr="008E2CFB" w:rsidRDefault="005252DA" w:rsidP="00F05F1A">
      <w:pPr>
        <w:spacing w:after="0"/>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lastRenderedPageBreak/>
        <w:t>Što je proračun?</w:t>
      </w:r>
    </w:p>
    <w:p w14:paraId="79E3F863" w14:textId="77777777" w:rsidR="005252DA" w:rsidRPr="008E2CFB" w:rsidRDefault="005252DA" w:rsidP="00F05F1A">
      <w:pPr>
        <w:spacing w:after="0"/>
        <w:jc w:val="both"/>
        <w:rPr>
          <w:rFonts w:eastAsia="Times New Roman" w:cstheme="minorHAnsi"/>
          <w:b/>
          <w:sz w:val="24"/>
          <w:szCs w:val="24"/>
        </w:rPr>
      </w:pPr>
      <w:r w:rsidRPr="008E2CFB">
        <w:rPr>
          <w:rFonts w:eastAsia="Times New Roman" w:cstheme="minorHAnsi"/>
          <w:noProof/>
          <w:sz w:val="24"/>
          <w:szCs w:val="24"/>
          <w:lang w:eastAsia="hr-HR"/>
        </w:rPr>
        <mc:AlternateContent>
          <mc:Choice Requires="wps">
            <w:drawing>
              <wp:anchor distT="45720" distB="45720" distL="114300" distR="114300" simplePos="0" relativeHeight="251672576" behindDoc="0" locked="0" layoutInCell="1" allowOverlap="1" wp14:anchorId="73A3ED52" wp14:editId="72D44DC9">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72F577E6" w14:textId="77777777" w:rsidR="005252DA" w:rsidRDefault="005252DA" w:rsidP="005252DA">
                            <w:bookmarkStart w:id="0" w:name="_Hlk149025111"/>
                            <w:bookmarkEnd w:id="0"/>
                            <w:r>
                              <w:rPr>
                                <w:noProof/>
                                <w:lang w:eastAsia="hr-HR"/>
                              </w:rPr>
                              <w:drawing>
                                <wp:inline distT="0" distB="0" distL="0" distR="0" wp14:anchorId="4E05A891" wp14:editId="4A209F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A3ED52"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72F577E6" w14:textId="77777777" w:rsidR="005252DA" w:rsidRDefault="005252DA" w:rsidP="005252DA">
                      <w:bookmarkStart w:id="1" w:name="_Hlk149025111"/>
                      <w:bookmarkEnd w:id="1"/>
                      <w:r>
                        <w:rPr>
                          <w:noProof/>
                          <w:lang w:eastAsia="hr-HR"/>
                        </w:rPr>
                        <w:drawing>
                          <wp:inline distT="0" distB="0" distL="0" distR="0" wp14:anchorId="4E05A891" wp14:editId="4A209F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39BCDA63" w14:textId="77777777" w:rsidR="005252DA" w:rsidRPr="008E2CFB" w:rsidRDefault="005252DA" w:rsidP="00F05F1A">
      <w:pPr>
        <w:spacing w:after="0"/>
        <w:ind w:left="1560"/>
        <w:jc w:val="both"/>
        <w:rPr>
          <w:rFonts w:eastAsia="Times New Roman" w:cstheme="minorHAnsi"/>
          <w:sz w:val="24"/>
          <w:szCs w:val="24"/>
        </w:rPr>
      </w:pPr>
      <w:r w:rsidRPr="008E2CFB">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 Proračun nije statičan akt, već se sukladno Zakonu može mijenjati tijekom proračunske godine, odnosno donose se Izmjene i dopune proračuna.</w:t>
      </w:r>
    </w:p>
    <w:p w14:paraId="1D12DB83" w14:textId="77777777" w:rsidR="005252DA" w:rsidRPr="008E2CFB" w:rsidRDefault="005252DA" w:rsidP="00F05F1A">
      <w:pPr>
        <w:spacing w:after="0"/>
        <w:jc w:val="both"/>
        <w:rPr>
          <w:rFonts w:eastAsia="Times New Roman" w:cstheme="minorHAnsi"/>
          <w:color w:val="7030A0"/>
          <w:sz w:val="24"/>
          <w:szCs w:val="24"/>
        </w:rPr>
      </w:pPr>
    </w:p>
    <w:p w14:paraId="777BF85E" w14:textId="77777777" w:rsidR="005252DA" w:rsidRPr="008E2CFB" w:rsidRDefault="005252DA" w:rsidP="00F05F1A">
      <w:pPr>
        <w:spacing w:after="0"/>
        <w:jc w:val="both"/>
        <w:rPr>
          <w:rFonts w:eastAsia="Times New Roman" w:cstheme="minorHAnsi"/>
          <w:color w:val="7030A0"/>
          <w:sz w:val="24"/>
          <w:szCs w:val="24"/>
        </w:rPr>
      </w:pPr>
      <w:r w:rsidRPr="008E2CFB">
        <w:rPr>
          <w:rFonts w:eastAsia="Times New Roman" w:cstheme="minorHAnsi"/>
          <w:noProof/>
          <w:color w:val="7030A0"/>
          <w:sz w:val="24"/>
          <w:szCs w:val="24"/>
          <w:lang w:eastAsia="hr-HR"/>
        </w:rPr>
        <mc:AlternateContent>
          <mc:Choice Requires="wps">
            <w:drawing>
              <wp:anchor distT="0" distB="0" distL="114300" distR="114300" simplePos="0" relativeHeight="251674624" behindDoc="0" locked="0" layoutInCell="1" allowOverlap="1" wp14:anchorId="55B9008B" wp14:editId="3556BD52">
                <wp:simplePos x="0" y="0"/>
                <wp:positionH relativeFrom="column">
                  <wp:posOffset>500379</wp:posOffset>
                </wp:positionH>
                <wp:positionV relativeFrom="paragraph">
                  <wp:posOffset>69215</wp:posOffset>
                </wp:positionV>
                <wp:extent cx="3800475" cy="1533525"/>
                <wp:effectExtent l="95250" t="95250" r="66675" b="66675"/>
                <wp:wrapNone/>
                <wp:docPr id="13" name="Elipsa 13"/>
                <wp:cNvGraphicFramePr/>
                <a:graphic xmlns:a="http://schemas.openxmlformats.org/drawingml/2006/main">
                  <a:graphicData uri="http://schemas.microsoft.com/office/word/2010/wordprocessingShape">
                    <wps:wsp>
                      <wps:cNvSpPr/>
                      <wps:spPr>
                        <a:xfrm>
                          <a:off x="0" y="0"/>
                          <a:ext cx="3800475"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609FBFEF" w14:textId="77777777" w:rsidR="005252DA" w:rsidRPr="00E1621E" w:rsidRDefault="005252DA" w:rsidP="005252DA">
                            <w:pPr>
                              <w:spacing w:after="0"/>
                              <w:jc w:val="center"/>
                              <w:rPr>
                                <w:b/>
                                <w:bCs/>
                                <w:color w:val="4F81BD" w:themeColor="accent1"/>
                              </w:rPr>
                            </w:pPr>
                            <w:r w:rsidRPr="00E1621E">
                              <w:rPr>
                                <w:b/>
                                <w:bCs/>
                                <w:color w:val="4F81BD" w:themeColor="accent1"/>
                              </w:rPr>
                              <w:t>Jedno od najvažnijih načela proračuna je da isti mora biti uravnotežen, odnosno</w:t>
                            </w:r>
                          </w:p>
                          <w:p w14:paraId="6B9317B4" w14:textId="77777777" w:rsidR="005252DA" w:rsidRPr="00E1621E" w:rsidRDefault="005252DA" w:rsidP="005252D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5B9008B" id="Elipsa 13" o:spid="_x0000_s1027" style="position:absolute;left:0;text-align:left;margin-left:39.4pt;margin-top:5.45pt;width:299.25pt;height:1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" fillcolor="#9ab5e4" strokecolor="#b9cde5" strokeweight="2pt">
                <v:fill color2="#e1e8f5" rotate="t" focusposition="1,1" focussize="" colors="0 #9ab5e4;.5 #c2d1ed;1 #e1e8f5" focus="100%" type="gradientRadial"/>
                <v:shadow on="t" color="black" opacity="26214f" origin=".5,.5" offset="-.74836mm,-.74836mm"/>
                <v:textbox>
                  <w:txbxContent>
                    <w:p w14:paraId="609FBFEF" w14:textId="77777777" w:rsidR="005252DA" w:rsidRPr="00E1621E" w:rsidRDefault="005252DA" w:rsidP="005252DA">
                      <w:pPr>
                        <w:spacing w:after="0"/>
                        <w:jc w:val="center"/>
                        <w:rPr>
                          <w:b/>
                          <w:bCs/>
                          <w:color w:val="4F81BD" w:themeColor="accent1"/>
                        </w:rPr>
                      </w:pPr>
                      <w:r w:rsidRPr="00E1621E">
                        <w:rPr>
                          <w:b/>
                          <w:bCs/>
                          <w:color w:val="4F81BD" w:themeColor="accent1"/>
                        </w:rPr>
                        <w:t>Jedno od najvažnijih načela proračuna je da isti mora biti uravnotežen, odnosno</w:t>
                      </w:r>
                    </w:p>
                    <w:p w14:paraId="6B9317B4" w14:textId="77777777" w:rsidR="005252DA" w:rsidRPr="00E1621E" w:rsidRDefault="005252DA" w:rsidP="005252D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v:textbox>
              </v:oval>
            </w:pict>
          </mc:Fallback>
        </mc:AlternateContent>
      </w:r>
    </w:p>
    <w:p w14:paraId="69F42ECC" w14:textId="77777777" w:rsidR="005252DA" w:rsidRPr="008E2CFB" w:rsidRDefault="005252DA" w:rsidP="00F05F1A">
      <w:pPr>
        <w:spacing w:after="0"/>
        <w:jc w:val="both"/>
        <w:rPr>
          <w:rFonts w:eastAsia="Times New Roman" w:cstheme="minorHAnsi"/>
          <w:color w:val="7030A0"/>
          <w:sz w:val="24"/>
          <w:szCs w:val="24"/>
        </w:rPr>
      </w:pPr>
    </w:p>
    <w:p w14:paraId="57B443AA" w14:textId="77777777" w:rsidR="005252DA" w:rsidRPr="008E2CFB" w:rsidRDefault="005252DA" w:rsidP="00F05F1A">
      <w:pPr>
        <w:spacing w:after="0"/>
        <w:jc w:val="both"/>
        <w:rPr>
          <w:rFonts w:eastAsia="Times New Roman" w:cstheme="minorHAnsi"/>
          <w:sz w:val="24"/>
          <w:szCs w:val="24"/>
        </w:rPr>
      </w:pPr>
    </w:p>
    <w:p w14:paraId="3994BEC1" w14:textId="77777777" w:rsidR="005252DA" w:rsidRPr="008E2CFB" w:rsidRDefault="005252DA" w:rsidP="00F05F1A">
      <w:pPr>
        <w:spacing w:after="0"/>
        <w:jc w:val="both"/>
        <w:rPr>
          <w:rFonts w:eastAsia="Times New Roman" w:cstheme="minorHAnsi"/>
          <w:b/>
          <w:sz w:val="24"/>
          <w:szCs w:val="24"/>
        </w:rPr>
      </w:pPr>
    </w:p>
    <w:p w14:paraId="1A66BE78" w14:textId="77777777" w:rsidR="005252DA" w:rsidRPr="008E2CFB" w:rsidRDefault="005252DA" w:rsidP="00F05F1A">
      <w:pPr>
        <w:spacing w:after="0"/>
        <w:jc w:val="both"/>
        <w:rPr>
          <w:rFonts w:eastAsia="Times New Roman" w:cstheme="minorHAnsi"/>
          <w:b/>
          <w:sz w:val="24"/>
          <w:szCs w:val="24"/>
        </w:rPr>
      </w:pPr>
    </w:p>
    <w:p w14:paraId="72A5B897" w14:textId="77777777" w:rsidR="005252DA" w:rsidRPr="008E2CFB" w:rsidRDefault="005252DA" w:rsidP="00F05F1A">
      <w:pPr>
        <w:spacing w:after="0"/>
        <w:jc w:val="both"/>
        <w:rPr>
          <w:rFonts w:eastAsia="Times New Roman" w:cstheme="minorHAnsi"/>
          <w:b/>
          <w:sz w:val="24"/>
          <w:szCs w:val="24"/>
        </w:rPr>
      </w:pPr>
    </w:p>
    <w:p w14:paraId="5AA75F22" w14:textId="77777777" w:rsidR="005252DA" w:rsidRPr="008E2CFB" w:rsidRDefault="005252DA" w:rsidP="00F05F1A">
      <w:pPr>
        <w:spacing w:after="0"/>
        <w:jc w:val="both"/>
        <w:rPr>
          <w:rFonts w:eastAsia="Times New Roman" w:cstheme="minorHAnsi"/>
          <w:b/>
          <w:sz w:val="24"/>
          <w:szCs w:val="24"/>
        </w:rPr>
      </w:pPr>
    </w:p>
    <w:p w14:paraId="61F972F1" w14:textId="77777777" w:rsidR="005252DA" w:rsidRPr="008E2CFB" w:rsidRDefault="005252DA" w:rsidP="00F05F1A">
      <w:pPr>
        <w:spacing w:after="0"/>
        <w:jc w:val="both"/>
        <w:rPr>
          <w:rFonts w:eastAsia="Times New Roman" w:cstheme="minorHAnsi"/>
          <w:b/>
          <w:sz w:val="24"/>
          <w:szCs w:val="24"/>
        </w:rPr>
      </w:pPr>
    </w:p>
    <w:p w14:paraId="39BB6E5A" w14:textId="77777777" w:rsidR="005252DA" w:rsidRPr="008E2CFB" w:rsidRDefault="005252DA" w:rsidP="00F05F1A">
      <w:pPr>
        <w:spacing w:after="0"/>
        <w:jc w:val="both"/>
        <w:rPr>
          <w:rFonts w:eastAsia="Times New Roman" w:cstheme="minorHAnsi"/>
          <w:b/>
          <w:sz w:val="24"/>
          <w:szCs w:val="24"/>
        </w:rPr>
      </w:pPr>
    </w:p>
    <w:p w14:paraId="668554A0" w14:textId="77777777" w:rsidR="005252DA" w:rsidRPr="008E2CFB" w:rsidRDefault="005252DA" w:rsidP="00F05F1A">
      <w:pPr>
        <w:spacing w:after="0"/>
        <w:jc w:val="both"/>
        <w:rPr>
          <w:rFonts w:eastAsia="Times New Roman" w:cstheme="minorHAnsi"/>
          <w:b/>
          <w:color w:val="4472C4"/>
          <w:sz w:val="24"/>
          <w:szCs w:val="24"/>
        </w:rPr>
      </w:pPr>
    </w:p>
    <w:p w14:paraId="240C677A" w14:textId="77777777" w:rsidR="005252DA" w:rsidRPr="00922EB5" w:rsidRDefault="005252DA" w:rsidP="00F05F1A">
      <w:pPr>
        <w:spacing w:after="0"/>
        <w:jc w:val="both"/>
        <w:rPr>
          <w:rFonts w:eastAsia="Times New Roman" w:cstheme="minorHAnsi"/>
          <w:color w:val="548DD4" w:themeColor="text2" w:themeTint="99"/>
          <w:sz w:val="24"/>
          <w:szCs w:val="24"/>
        </w:rPr>
      </w:pPr>
      <w:r w:rsidRPr="00922EB5">
        <w:rPr>
          <w:rFonts w:eastAsia="Times New Roman" w:cstheme="minorHAnsi"/>
          <w:b/>
          <w:color w:val="548DD4" w:themeColor="text2" w:themeTint="99"/>
          <w:sz w:val="24"/>
          <w:szCs w:val="24"/>
        </w:rPr>
        <w:t>Sadržaj proračuna</w:t>
      </w:r>
    </w:p>
    <w:p w14:paraId="0AEA75A3" w14:textId="77777777" w:rsidR="005252DA" w:rsidRPr="00922EB5" w:rsidRDefault="005252DA" w:rsidP="00F05F1A">
      <w:pPr>
        <w:spacing w:after="0"/>
        <w:ind w:left="-284"/>
        <w:jc w:val="both"/>
        <w:rPr>
          <w:rFonts w:eastAsia="Times New Roman" w:cstheme="minorHAnsi"/>
          <w:bCs/>
          <w:color w:val="4472C4"/>
        </w:rPr>
      </w:pPr>
    </w:p>
    <w:p w14:paraId="5FAF982C" w14:textId="77777777" w:rsidR="005252DA" w:rsidRPr="00922EB5" w:rsidRDefault="005252DA" w:rsidP="00F05F1A">
      <w:pPr>
        <w:spacing w:after="0"/>
        <w:jc w:val="both"/>
        <w:rPr>
          <w:rFonts w:eastAsia="Times New Roman" w:cstheme="minorHAnsi"/>
          <w:b/>
          <w:color w:val="4472C4"/>
          <w:sz w:val="24"/>
          <w:szCs w:val="24"/>
        </w:rPr>
      </w:pPr>
      <w:r w:rsidRPr="00922EB5">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6E6DC565" w14:textId="77777777" w:rsidR="005252DA" w:rsidRPr="00922EB5" w:rsidRDefault="005252DA" w:rsidP="00F05F1A">
      <w:pPr>
        <w:spacing w:after="0"/>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9"/>
        <w:gridCol w:w="2094"/>
        <w:gridCol w:w="4909"/>
      </w:tblGrid>
      <w:tr w:rsidR="005252DA" w:rsidRPr="00922EB5" w14:paraId="36D24488" w14:textId="77777777" w:rsidTr="00AD664D">
        <w:tc>
          <w:tcPr>
            <w:tcW w:w="2093" w:type="dxa"/>
            <w:shd w:val="clear" w:color="auto" w:fill="C6D9F1" w:themeFill="text2" w:themeFillTint="33"/>
          </w:tcPr>
          <w:p w14:paraId="043AA5BC"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SADRŽAJ</w:t>
            </w:r>
          </w:p>
        </w:tc>
        <w:tc>
          <w:tcPr>
            <w:tcW w:w="2126" w:type="dxa"/>
            <w:shd w:val="clear" w:color="auto" w:fill="C6D9F1" w:themeFill="text2" w:themeFillTint="33"/>
          </w:tcPr>
          <w:p w14:paraId="58F4E274"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SASTAVNI DIO</w:t>
            </w:r>
          </w:p>
        </w:tc>
        <w:tc>
          <w:tcPr>
            <w:tcW w:w="5069" w:type="dxa"/>
            <w:shd w:val="clear" w:color="auto" w:fill="C6D9F1" w:themeFill="text2" w:themeFillTint="33"/>
          </w:tcPr>
          <w:p w14:paraId="45A06F15"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OPIS SASTAVNOG DIJELA</w:t>
            </w:r>
          </w:p>
        </w:tc>
      </w:tr>
      <w:tr w:rsidR="005252DA" w:rsidRPr="00922EB5" w14:paraId="7DE5D192" w14:textId="77777777" w:rsidTr="00AD664D">
        <w:tc>
          <w:tcPr>
            <w:tcW w:w="2093" w:type="dxa"/>
            <w:vMerge w:val="restart"/>
            <w:shd w:val="clear" w:color="auto" w:fill="F2F2F2" w:themeFill="background1" w:themeFillShade="F2"/>
            <w:vAlign w:val="center"/>
          </w:tcPr>
          <w:p w14:paraId="3B9BEF52"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Opći dio proračuna</w:t>
            </w:r>
          </w:p>
        </w:tc>
        <w:tc>
          <w:tcPr>
            <w:tcW w:w="2126" w:type="dxa"/>
            <w:shd w:val="clear" w:color="auto" w:fill="auto"/>
            <w:vAlign w:val="center"/>
          </w:tcPr>
          <w:p w14:paraId="6838F56D" w14:textId="77777777" w:rsidR="005252DA" w:rsidRPr="00922EB5" w:rsidRDefault="005252DA" w:rsidP="00F05F1A">
            <w:pPr>
              <w:spacing w:after="0"/>
              <w:jc w:val="both"/>
              <w:rPr>
                <w:rFonts w:eastAsia="Times New Roman" w:cstheme="minorHAnsi"/>
              </w:rPr>
            </w:pPr>
            <w:r w:rsidRPr="00922EB5">
              <w:rPr>
                <w:rFonts w:eastAsia="Times New Roman" w:cstheme="minorHAnsi"/>
              </w:rPr>
              <w:t>Sažetak Računa prihoda i rashoda Sažetak Računa financiranja</w:t>
            </w:r>
          </w:p>
        </w:tc>
        <w:tc>
          <w:tcPr>
            <w:tcW w:w="5069" w:type="dxa"/>
            <w:shd w:val="clear" w:color="auto" w:fill="auto"/>
          </w:tcPr>
          <w:p w14:paraId="6C2C523A"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ukupni prihodi poslovanja i prihodi od prodaje nefinancijske imovine, ukupni rashodi poslovanja i rashodi za nabavu nefinancijske imovine</w:t>
            </w:r>
          </w:p>
          <w:p w14:paraId="7B5B7008"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ukupni primici od financijske imovine i zaduživanja i izdaci za financijsku imovinu i otplate zajmova</w:t>
            </w:r>
          </w:p>
        </w:tc>
      </w:tr>
      <w:tr w:rsidR="005252DA" w:rsidRPr="00922EB5" w14:paraId="01BA2F49" w14:textId="77777777" w:rsidTr="00AD664D">
        <w:tc>
          <w:tcPr>
            <w:tcW w:w="2093" w:type="dxa"/>
            <w:vMerge/>
            <w:shd w:val="clear" w:color="auto" w:fill="F2F2F2" w:themeFill="background1" w:themeFillShade="F2"/>
          </w:tcPr>
          <w:p w14:paraId="74A5D92E" w14:textId="77777777" w:rsidR="005252DA" w:rsidRPr="00922EB5" w:rsidRDefault="005252DA" w:rsidP="00F05F1A">
            <w:pPr>
              <w:spacing w:after="0"/>
              <w:jc w:val="both"/>
              <w:rPr>
                <w:rFonts w:eastAsia="Times New Roman" w:cstheme="minorHAnsi"/>
                <w:b/>
                <w:bCs/>
                <w:color w:val="44546A"/>
              </w:rPr>
            </w:pPr>
          </w:p>
        </w:tc>
        <w:tc>
          <w:tcPr>
            <w:tcW w:w="2126" w:type="dxa"/>
            <w:shd w:val="clear" w:color="auto" w:fill="auto"/>
            <w:vAlign w:val="center"/>
          </w:tcPr>
          <w:p w14:paraId="19899F64" w14:textId="77777777" w:rsidR="005252DA" w:rsidRPr="00922EB5" w:rsidRDefault="005252DA" w:rsidP="00F05F1A">
            <w:pPr>
              <w:spacing w:after="0"/>
              <w:jc w:val="both"/>
              <w:rPr>
                <w:rFonts w:eastAsia="Times New Roman" w:cstheme="minorHAnsi"/>
              </w:rPr>
            </w:pPr>
            <w:r w:rsidRPr="00922EB5">
              <w:rPr>
                <w:rFonts w:eastAsia="Times New Roman" w:cstheme="minorHAnsi"/>
              </w:rPr>
              <w:t>Račun prihoda i rashoda</w:t>
            </w:r>
          </w:p>
        </w:tc>
        <w:tc>
          <w:tcPr>
            <w:tcW w:w="5069" w:type="dxa"/>
            <w:shd w:val="clear" w:color="auto" w:fill="auto"/>
          </w:tcPr>
          <w:p w14:paraId="4FB48589"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 xml:space="preserve">ukupni prihodi i rashodi iskazani prema izvorima financiranja i ekonomskoj klasifikaciji na razini skupine </w:t>
            </w:r>
          </w:p>
          <w:p w14:paraId="5B73BA2D"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ukupni rashodi iskazani prema funkcijskoj klasifikaciji</w:t>
            </w:r>
          </w:p>
        </w:tc>
      </w:tr>
      <w:tr w:rsidR="005252DA" w:rsidRPr="00922EB5" w14:paraId="1475BD47" w14:textId="77777777" w:rsidTr="00AD664D">
        <w:tc>
          <w:tcPr>
            <w:tcW w:w="2093" w:type="dxa"/>
            <w:vMerge/>
            <w:shd w:val="clear" w:color="auto" w:fill="F2F2F2" w:themeFill="background1" w:themeFillShade="F2"/>
          </w:tcPr>
          <w:p w14:paraId="5EB4BC50" w14:textId="77777777" w:rsidR="005252DA" w:rsidRPr="00922EB5" w:rsidRDefault="005252DA" w:rsidP="00F05F1A">
            <w:pPr>
              <w:spacing w:after="0"/>
              <w:jc w:val="both"/>
              <w:rPr>
                <w:rFonts w:eastAsia="Times New Roman" w:cstheme="minorHAnsi"/>
                <w:b/>
                <w:bCs/>
                <w:color w:val="44546A"/>
              </w:rPr>
            </w:pPr>
          </w:p>
        </w:tc>
        <w:tc>
          <w:tcPr>
            <w:tcW w:w="2126" w:type="dxa"/>
            <w:shd w:val="clear" w:color="auto" w:fill="auto"/>
            <w:vAlign w:val="center"/>
          </w:tcPr>
          <w:p w14:paraId="32C24289" w14:textId="77777777" w:rsidR="00F867AF" w:rsidRDefault="00F867AF" w:rsidP="00F05F1A">
            <w:pPr>
              <w:spacing w:after="0"/>
              <w:jc w:val="both"/>
              <w:rPr>
                <w:rFonts w:eastAsia="Times New Roman" w:cstheme="minorHAnsi"/>
              </w:rPr>
            </w:pPr>
          </w:p>
          <w:p w14:paraId="6C18964B" w14:textId="77777777" w:rsidR="00F867AF" w:rsidRDefault="00F867AF" w:rsidP="00F05F1A">
            <w:pPr>
              <w:spacing w:after="0"/>
              <w:jc w:val="both"/>
              <w:rPr>
                <w:rFonts w:eastAsia="Times New Roman" w:cstheme="minorHAnsi"/>
              </w:rPr>
            </w:pPr>
          </w:p>
          <w:p w14:paraId="788524DF" w14:textId="77777777" w:rsidR="00F867AF" w:rsidRDefault="00F867AF" w:rsidP="00F05F1A">
            <w:pPr>
              <w:spacing w:after="0"/>
              <w:jc w:val="both"/>
              <w:rPr>
                <w:rFonts w:eastAsia="Times New Roman" w:cstheme="minorHAnsi"/>
              </w:rPr>
            </w:pPr>
          </w:p>
          <w:p w14:paraId="003A5644" w14:textId="33D2D190" w:rsidR="00F867AF" w:rsidRDefault="005252DA" w:rsidP="00F05F1A">
            <w:pPr>
              <w:spacing w:after="0"/>
              <w:jc w:val="both"/>
              <w:rPr>
                <w:rFonts w:eastAsia="Times New Roman" w:cstheme="minorHAnsi"/>
              </w:rPr>
            </w:pPr>
            <w:r w:rsidRPr="00922EB5">
              <w:rPr>
                <w:rFonts w:eastAsia="Times New Roman" w:cstheme="minorHAnsi"/>
              </w:rPr>
              <w:t>Račun financiranja</w:t>
            </w:r>
          </w:p>
          <w:p w14:paraId="4240081C" w14:textId="77777777" w:rsidR="00F867AF" w:rsidRDefault="00F867AF" w:rsidP="00F05F1A">
            <w:pPr>
              <w:spacing w:after="0"/>
              <w:jc w:val="both"/>
              <w:rPr>
                <w:rFonts w:eastAsia="Times New Roman" w:cstheme="minorHAnsi"/>
              </w:rPr>
            </w:pPr>
          </w:p>
          <w:p w14:paraId="3743CAA5" w14:textId="77777777" w:rsidR="00F867AF" w:rsidRDefault="00F867AF" w:rsidP="00F05F1A">
            <w:pPr>
              <w:spacing w:after="0"/>
              <w:jc w:val="both"/>
              <w:rPr>
                <w:rFonts w:eastAsia="Times New Roman" w:cstheme="minorHAnsi"/>
              </w:rPr>
            </w:pPr>
          </w:p>
          <w:p w14:paraId="56A93D21" w14:textId="2D83E062" w:rsidR="00F867AF" w:rsidRPr="00922EB5" w:rsidRDefault="00F867AF" w:rsidP="00F05F1A">
            <w:pPr>
              <w:spacing w:after="0"/>
              <w:jc w:val="both"/>
              <w:rPr>
                <w:rFonts w:eastAsia="Times New Roman" w:cstheme="minorHAnsi"/>
              </w:rPr>
            </w:pPr>
          </w:p>
        </w:tc>
        <w:tc>
          <w:tcPr>
            <w:tcW w:w="5069" w:type="dxa"/>
            <w:shd w:val="clear" w:color="auto" w:fill="auto"/>
          </w:tcPr>
          <w:p w14:paraId="359AF354"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ukupni primici od financijske imovine i zaduživanja i izdaci za financijsku imovinu i otplate instrumenata zaduživanja prema izvorima financiranja i ekonomskoj klasifikaciji na razini skupine</w:t>
            </w:r>
          </w:p>
        </w:tc>
      </w:tr>
      <w:tr w:rsidR="005252DA" w:rsidRPr="00922EB5" w14:paraId="5DB71324" w14:textId="77777777" w:rsidTr="00AD664D">
        <w:tc>
          <w:tcPr>
            <w:tcW w:w="2093" w:type="dxa"/>
            <w:vMerge/>
            <w:shd w:val="clear" w:color="auto" w:fill="F2F2F2" w:themeFill="background1" w:themeFillShade="F2"/>
          </w:tcPr>
          <w:p w14:paraId="03EB0585" w14:textId="77777777" w:rsidR="005252DA" w:rsidRPr="00922EB5" w:rsidRDefault="005252DA" w:rsidP="00F05F1A">
            <w:pPr>
              <w:spacing w:after="0"/>
              <w:jc w:val="both"/>
              <w:rPr>
                <w:rFonts w:eastAsia="Times New Roman" w:cstheme="minorHAnsi"/>
                <w:b/>
                <w:bCs/>
                <w:color w:val="44546A"/>
              </w:rPr>
            </w:pPr>
          </w:p>
        </w:tc>
        <w:tc>
          <w:tcPr>
            <w:tcW w:w="2126" w:type="dxa"/>
            <w:shd w:val="clear" w:color="auto" w:fill="auto"/>
            <w:vAlign w:val="center"/>
          </w:tcPr>
          <w:p w14:paraId="6A3F5FAF" w14:textId="77777777" w:rsidR="005252DA" w:rsidRPr="00922EB5" w:rsidRDefault="005252DA" w:rsidP="00F05F1A">
            <w:pPr>
              <w:spacing w:after="0"/>
              <w:jc w:val="both"/>
              <w:rPr>
                <w:rFonts w:eastAsia="Times New Roman" w:cstheme="minorHAnsi"/>
              </w:rPr>
            </w:pPr>
            <w:r w:rsidRPr="00922EB5">
              <w:rPr>
                <w:rFonts w:eastAsia="Times New Roman" w:cstheme="minorHAnsi"/>
              </w:rPr>
              <w:t>Preneseni višak ili preneseni manjak prihoda nad rashodima</w:t>
            </w:r>
          </w:p>
        </w:tc>
        <w:tc>
          <w:tcPr>
            <w:tcW w:w="5069" w:type="dxa"/>
            <w:shd w:val="clear" w:color="auto" w:fill="auto"/>
          </w:tcPr>
          <w:p w14:paraId="1C46A866"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ako ukupni prihodi i primici nisu jednaki ukupnim rashodima i izdacima, opći dio proračuna sadrži i preneseni višak ili preneseni manjak prihoda nad rashodima</w:t>
            </w:r>
          </w:p>
        </w:tc>
      </w:tr>
      <w:tr w:rsidR="005252DA" w:rsidRPr="00922EB5" w14:paraId="4973FDAB" w14:textId="77777777" w:rsidTr="00AD664D">
        <w:tc>
          <w:tcPr>
            <w:tcW w:w="2093" w:type="dxa"/>
            <w:vMerge/>
            <w:shd w:val="clear" w:color="auto" w:fill="F2F2F2" w:themeFill="background1" w:themeFillShade="F2"/>
          </w:tcPr>
          <w:p w14:paraId="53662DDC" w14:textId="77777777" w:rsidR="005252DA" w:rsidRPr="00922EB5" w:rsidRDefault="005252DA" w:rsidP="00F05F1A">
            <w:pPr>
              <w:spacing w:after="0"/>
              <w:jc w:val="both"/>
              <w:rPr>
                <w:rFonts w:eastAsia="Times New Roman" w:cstheme="minorHAnsi"/>
                <w:b/>
                <w:bCs/>
                <w:color w:val="44546A"/>
              </w:rPr>
            </w:pPr>
          </w:p>
        </w:tc>
        <w:tc>
          <w:tcPr>
            <w:tcW w:w="2126" w:type="dxa"/>
            <w:shd w:val="clear" w:color="auto" w:fill="auto"/>
            <w:vAlign w:val="center"/>
          </w:tcPr>
          <w:p w14:paraId="11FA2C56" w14:textId="77777777" w:rsidR="005252DA" w:rsidRPr="00922EB5" w:rsidRDefault="005252DA" w:rsidP="00F05F1A">
            <w:pPr>
              <w:spacing w:after="0"/>
              <w:jc w:val="both"/>
              <w:rPr>
                <w:rFonts w:eastAsia="Times New Roman" w:cstheme="minorHAnsi"/>
              </w:rPr>
            </w:pPr>
            <w:r w:rsidRPr="00922EB5">
              <w:rPr>
                <w:rFonts w:eastAsia="Times New Roman" w:cstheme="minorHAnsi"/>
              </w:rPr>
              <w:t>Višegodišnji plan uravnoteženja</w:t>
            </w:r>
          </w:p>
        </w:tc>
        <w:tc>
          <w:tcPr>
            <w:tcW w:w="5069" w:type="dxa"/>
            <w:shd w:val="clear" w:color="auto" w:fill="auto"/>
          </w:tcPr>
          <w:p w14:paraId="4583A9CC"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 xml:space="preserve">ako JLP(R)S ne mogu preneseni manjak podmiriti do kraja proračunske godine, obvezni su izraditi višegodišnji plan uravnoteženja za razdoblje za koje se proračun donosi </w:t>
            </w:r>
          </w:p>
          <w:p w14:paraId="6715C6AE"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ako JLP(R)S ne mogu preneseni višak, zbog njegove veličine, u cijelosti iskoristiti u jednoj proračunskoj godini, korištenje viška planira se višegodišnjim planom uravnoteženja za razdoblje za koje se proračun donosi</w:t>
            </w:r>
          </w:p>
        </w:tc>
      </w:tr>
      <w:tr w:rsidR="005252DA" w:rsidRPr="00922EB5" w14:paraId="4B7122CA" w14:textId="77777777" w:rsidTr="00AD664D">
        <w:tc>
          <w:tcPr>
            <w:tcW w:w="2093" w:type="dxa"/>
            <w:shd w:val="clear" w:color="auto" w:fill="F2F2F2" w:themeFill="background1" w:themeFillShade="F2"/>
            <w:vAlign w:val="center"/>
          </w:tcPr>
          <w:p w14:paraId="01D757A6"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Posebni dio proračuna</w:t>
            </w:r>
          </w:p>
        </w:tc>
        <w:tc>
          <w:tcPr>
            <w:tcW w:w="2126" w:type="dxa"/>
            <w:shd w:val="clear" w:color="auto" w:fill="auto"/>
            <w:vAlign w:val="center"/>
          </w:tcPr>
          <w:p w14:paraId="3D4A3C91" w14:textId="77777777" w:rsidR="005252DA" w:rsidRPr="00922EB5" w:rsidRDefault="005252DA" w:rsidP="00F05F1A">
            <w:pPr>
              <w:spacing w:after="0"/>
              <w:jc w:val="both"/>
              <w:rPr>
                <w:rFonts w:eastAsia="Times New Roman" w:cstheme="minorHAnsi"/>
              </w:rPr>
            </w:pPr>
            <w:r w:rsidRPr="00922EB5">
              <w:rPr>
                <w:rFonts w:eastAsia="Times New Roman" w:cstheme="minorHAnsi"/>
              </w:rPr>
              <w:t>Plan rashoda i izdataka proračuna JLP(R)S i njihovih proračunskih korisnika</w:t>
            </w:r>
          </w:p>
        </w:tc>
        <w:tc>
          <w:tcPr>
            <w:tcW w:w="5069" w:type="dxa"/>
            <w:shd w:val="clear" w:color="auto" w:fill="auto"/>
          </w:tcPr>
          <w:p w14:paraId="64026888"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rashodi i izdaci JLP(R)S i njihovih proračunskih korisnika iskazani po organizacijskoj klasifikaciji, izvorima financiranja i ekonomskoj klasifikaciji na razini skupine, raspoređenih u programe koji se sastoje od aktivnosti i projekata</w:t>
            </w:r>
          </w:p>
        </w:tc>
      </w:tr>
      <w:tr w:rsidR="005252DA" w:rsidRPr="00922EB5" w14:paraId="775C58F1" w14:textId="77777777" w:rsidTr="00AD664D">
        <w:tc>
          <w:tcPr>
            <w:tcW w:w="2093" w:type="dxa"/>
            <w:shd w:val="clear" w:color="auto" w:fill="F2F2F2" w:themeFill="background1" w:themeFillShade="F2"/>
            <w:vAlign w:val="center"/>
          </w:tcPr>
          <w:p w14:paraId="4E50831D" w14:textId="77777777" w:rsidR="005252DA" w:rsidRPr="00922EB5" w:rsidRDefault="005252DA" w:rsidP="00F05F1A">
            <w:pPr>
              <w:spacing w:after="0"/>
              <w:jc w:val="both"/>
              <w:rPr>
                <w:rFonts w:eastAsia="Times New Roman" w:cstheme="minorHAnsi"/>
                <w:b/>
                <w:bCs/>
                <w:color w:val="548DD4" w:themeColor="text2" w:themeTint="99"/>
              </w:rPr>
            </w:pPr>
            <w:r w:rsidRPr="00922EB5">
              <w:rPr>
                <w:rFonts w:eastAsia="Times New Roman" w:cstheme="minorHAnsi"/>
                <w:b/>
                <w:bCs/>
                <w:color w:val="548DD4" w:themeColor="text2" w:themeTint="99"/>
              </w:rPr>
              <w:t>Obrazloženje proračuna</w:t>
            </w:r>
          </w:p>
        </w:tc>
        <w:tc>
          <w:tcPr>
            <w:tcW w:w="2126" w:type="dxa"/>
            <w:shd w:val="clear" w:color="auto" w:fill="auto"/>
            <w:vAlign w:val="center"/>
          </w:tcPr>
          <w:p w14:paraId="01C2C050" w14:textId="77777777" w:rsidR="005252DA" w:rsidRPr="00922EB5" w:rsidRDefault="005252DA" w:rsidP="00F05F1A">
            <w:pPr>
              <w:spacing w:after="0"/>
              <w:jc w:val="both"/>
              <w:rPr>
                <w:rFonts w:eastAsia="Times New Roman" w:cstheme="minorHAnsi"/>
              </w:rPr>
            </w:pPr>
            <w:r w:rsidRPr="00922EB5">
              <w:rPr>
                <w:rFonts w:eastAsia="Times New Roman" w:cstheme="minorHAnsi"/>
              </w:rPr>
              <w:t>Obrazloženje općeg dijela proračuna i obrazloženje posebnog dijela proračuna</w:t>
            </w:r>
          </w:p>
        </w:tc>
        <w:tc>
          <w:tcPr>
            <w:tcW w:w="5069" w:type="dxa"/>
            <w:shd w:val="clear" w:color="auto" w:fill="auto"/>
          </w:tcPr>
          <w:p w14:paraId="27586932"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 xml:space="preserve">obrazloženje općeg dijela proračuna JLP(R)S sadrži obrazloženje prihoda i rashoda, primitaka i izdataka proračuna JLP(R)S i obrazloženje prenesenog manjka odnosno viška proračuna JLP(R)S </w:t>
            </w:r>
          </w:p>
          <w:p w14:paraId="05C87C7C" w14:textId="77777777" w:rsidR="005252DA" w:rsidRPr="00922EB5" w:rsidRDefault="005252DA" w:rsidP="00F05F1A">
            <w:pPr>
              <w:numPr>
                <w:ilvl w:val="0"/>
                <w:numId w:val="43"/>
              </w:numPr>
              <w:spacing w:after="0"/>
              <w:ind w:left="322" w:hanging="283"/>
              <w:jc w:val="both"/>
              <w:rPr>
                <w:rFonts w:eastAsia="Times New Roman" w:cstheme="minorHAnsi"/>
              </w:rPr>
            </w:pPr>
            <w:r w:rsidRPr="00922EB5">
              <w:rPr>
                <w:rFonts w:eastAsia="Times New Roman" w:cstheme="minorHAnsi"/>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2CCD02B9" w14:textId="77777777" w:rsidR="005252DA" w:rsidRPr="008E2CFB" w:rsidRDefault="005252DA" w:rsidP="00F05F1A">
      <w:pPr>
        <w:spacing w:after="0"/>
        <w:jc w:val="both"/>
        <w:rPr>
          <w:rFonts w:eastAsia="Times New Roman" w:cstheme="minorHAnsi"/>
          <w:b/>
          <w:sz w:val="24"/>
          <w:szCs w:val="24"/>
        </w:rPr>
      </w:pPr>
    </w:p>
    <w:p w14:paraId="4FEE3FB5" w14:textId="77777777" w:rsidR="005252DA" w:rsidRPr="008E2CFB" w:rsidRDefault="005252DA" w:rsidP="00F05F1A">
      <w:pPr>
        <w:spacing w:after="0"/>
        <w:ind w:left="-284"/>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t>Proračunski korisnici:</w:t>
      </w:r>
    </w:p>
    <w:p w14:paraId="020EEE0E" w14:textId="77777777" w:rsidR="005252DA" w:rsidRPr="008E2CFB" w:rsidRDefault="005252DA" w:rsidP="00F05F1A">
      <w:pPr>
        <w:spacing w:after="0"/>
        <w:ind w:left="-284"/>
        <w:jc w:val="both"/>
        <w:rPr>
          <w:rFonts w:eastAsia="Times New Roman" w:cstheme="minorHAnsi"/>
          <w:color w:val="4F81BD" w:themeColor="accent1"/>
          <w:sz w:val="24"/>
          <w:szCs w:val="24"/>
        </w:rPr>
      </w:pPr>
      <w:r w:rsidRPr="008E2CFB">
        <w:rPr>
          <w:rFonts w:cstheme="minorHAnsi"/>
          <w:noProof/>
          <w:color w:val="4F81BD" w:themeColor="accent1"/>
          <w:lang w:eastAsia="hr-HR"/>
        </w:rPr>
        <mc:AlternateContent>
          <mc:Choice Requires="wps">
            <w:drawing>
              <wp:anchor distT="45720" distB="45720" distL="114300" distR="114300" simplePos="0" relativeHeight="251673600" behindDoc="1" locked="0" layoutInCell="1" allowOverlap="1" wp14:anchorId="5BA9D10C" wp14:editId="1CC5A688">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0501331B" w14:textId="77777777" w:rsidR="005252DA" w:rsidRDefault="005252DA" w:rsidP="005252DA">
                            <w:pPr>
                              <w:rPr>
                                <w:noProof/>
                                <w:lang w:eastAsia="hr-HR"/>
                              </w:rPr>
                            </w:pPr>
                            <w:r>
                              <w:rPr>
                                <w:noProof/>
                                <w:lang w:eastAsia="hr-HR"/>
                              </w:rPr>
                              <w:drawing>
                                <wp:inline distT="0" distB="0" distL="0" distR="0" wp14:anchorId="47C94B17" wp14:editId="105297EF">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1">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1A1236B4" w14:textId="77777777" w:rsidR="005252DA" w:rsidRDefault="005252DA" w:rsidP="00525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A9D10C" id="_x0000_s1028" type="#_x0000_t202" style="position:absolute;left:0;text-align:left;margin-left:344.65pt;margin-top:13.5pt;width:114pt;height:125.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0501331B" w14:textId="77777777" w:rsidR="005252DA" w:rsidRDefault="005252DA" w:rsidP="005252DA">
                      <w:pPr>
                        <w:rPr>
                          <w:noProof/>
                          <w:lang w:eastAsia="hr-HR"/>
                        </w:rPr>
                      </w:pPr>
                      <w:r>
                        <w:rPr>
                          <w:noProof/>
                          <w:lang w:eastAsia="hr-HR"/>
                        </w:rPr>
                        <w:drawing>
                          <wp:inline distT="0" distB="0" distL="0" distR="0" wp14:anchorId="47C94B17" wp14:editId="105297EF">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2">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1A1236B4" w14:textId="77777777" w:rsidR="005252DA" w:rsidRDefault="005252DA" w:rsidP="005252DA"/>
                  </w:txbxContent>
                </v:textbox>
                <w10:wrap type="tight"/>
              </v:shape>
            </w:pict>
          </mc:Fallback>
        </mc:AlternateContent>
      </w:r>
    </w:p>
    <w:p w14:paraId="11CF46C3" w14:textId="1EB33114" w:rsidR="005252DA" w:rsidRDefault="005252DA" w:rsidP="00F05F1A">
      <w:pPr>
        <w:ind w:left="-284"/>
        <w:jc w:val="both"/>
        <w:rPr>
          <w:rFonts w:eastAsia="Times New Roman" w:cstheme="minorHAnsi"/>
          <w:sz w:val="24"/>
          <w:szCs w:val="24"/>
        </w:rPr>
      </w:pPr>
      <w:r w:rsidRPr="008E2CFB">
        <w:rPr>
          <w:rFonts w:eastAsia="Times New Roman" w:cstheme="minorHAnsi"/>
          <w:sz w:val="24"/>
          <w:szCs w:val="24"/>
        </w:rPr>
        <w:t>Proračunski korisnici su ustanove, tijela javne vlasti kojima je JLS osnivač ili suosnivač, a čije je financiranje većim dijelom iz proračuna svog osnivača ili suosnivača. Proračunski korisnici JLS mogu biti dječji vrtići, knjižnice, javne vatrogasne postrojbe, muzeji, kazališta, domovi za starije i nemoćne osobe</w:t>
      </w:r>
      <w:r w:rsidR="00F02EB4">
        <w:rPr>
          <w:rFonts w:eastAsia="Times New Roman" w:cstheme="minorHAnsi"/>
          <w:sz w:val="24"/>
          <w:szCs w:val="24"/>
        </w:rPr>
        <w:t>.</w:t>
      </w:r>
    </w:p>
    <w:p w14:paraId="57DA58BE" w14:textId="77777777" w:rsidR="005252DA" w:rsidRDefault="005252DA" w:rsidP="00F05F1A">
      <w:pPr>
        <w:jc w:val="both"/>
        <w:rPr>
          <w:rFonts w:eastAsia="Times New Roman" w:cstheme="minorHAnsi"/>
          <w:sz w:val="24"/>
          <w:szCs w:val="24"/>
        </w:rPr>
      </w:pPr>
      <w:r>
        <w:rPr>
          <w:rFonts w:eastAsia="Times New Roman" w:cstheme="minorHAnsi"/>
          <w:sz w:val="24"/>
          <w:szCs w:val="24"/>
        </w:rPr>
        <w:br w:type="page"/>
      </w:r>
    </w:p>
    <w:p w14:paraId="6E8B60D0" w14:textId="77777777" w:rsidR="005252DA" w:rsidRPr="008E2CFB" w:rsidRDefault="005252DA" w:rsidP="00F05F1A">
      <w:pPr>
        <w:spacing w:after="0"/>
        <w:ind w:left="-284"/>
        <w:jc w:val="both"/>
        <w:rPr>
          <w:rFonts w:eastAsia="Times New Roman" w:cstheme="minorHAnsi"/>
          <w:b/>
          <w:bCs/>
          <w:color w:val="548DD4" w:themeColor="text2" w:themeTint="99"/>
          <w:sz w:val="24"/>
          <w:szCs w:val="24"/>
        </w:rPr>
      </w:pPr>
      <w:r w:rsidRPr="008E2CFB">
        <w:rPr>
          <w:rFonts w:eastAsia="Times New Roman" w:cstheme="minorHAnsi"/>
          <w:b/>
          <w:bCs/>
          <w:color w:val="548DD4" w:themeColor="text2" w:themeTint="99"/>
          <w:sz w:val="24"/>
          <w:szCs w:val="24"/>
        </w:rPr>
        <w:lastRenderedPageBreak/>
        <w:t>Zakoni i sankcije:</w:t>
      </w:r>
    </w:p>
    <w:p w14:paraId="740E0C10" w14:textId="77777777" w:rsidR="005252DA" w:rsidRPr="008E2CFB" w:rsidRDefault="005252DA" w:rsidP="00F05F1A">
      <w:pPr>
        <w:spacing w:after="0"/>
        <w:jc w:val="both"/>
        <w:rPr>
          <w:rFonts w:eastAsia="Times New Roman" w:cstheme="minorHAnsi"/>
          <w:b/>
          <w:bCs/>
          <w:sz w:val="24"/>
          <w:szCs w:val="24"/>
        </w:rPr>
      </w:pPr>
      <w:r w:rsidRPr="008E2CFB">
        <w:rPr>
          <w:rFonts w:eastAsia="Times New Roman" w:cstheme="minorHAnsi"/>
          <w:b/>
          <w:bCs/>
          <w:noProof/>
          <w:sz w:val="24"/>
          <w:szCs w:val="24"/>
          <w:lang w:eastAsia="hr-HR"/>
        </w:rPr>
        <mc:AlternateContent>
          <mc:Choice Requires="wps">
            <w:drawing>
              <wp:anchor distT="45720" distB="45720" distL="114300" distR="114300" simplePos="0" relativeHeight="251675648" behindDoc="1" locked="0" layoutInCell="1" allowOverlap="1" wp14:anchorId="65927BD5" wp14:editId="3FA57EB5">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4B9B78DA" w14:textId="77777777" w:rsidR="005252DA" w:rsidRDefault="005252DA" w:rsidP="005252DA">
                            <w:pPr>
                              <w:ind w:left="426" w:right="-377"/>
                            </w:pPr>
                            <w:r>
                              <w:rPr>
                                <w:noProof/>
                                <w:lang w:eastAsia="hr-HR"/>
                              </w:rPr>
                              <w:drawing>
                                <wp:inline distT="0" distB="0" distL="0" distR="0" wp14:anchorId="2678128C" wp14:editId="676C460B">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927BD5" id="_x0000_s1029" type="#_x0000_t202" style="position:absolute;left:0;text-align:left;margin-left:-31.85pt;margin-top:21.9pt;width:128.25pt;height:102.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4B9B78DA" w14:textId="77777777" w:rsidR="005252DA" w:rsidRDefault="005252DA" w:rsidP="005252DA">
                      <w:pPr>
                        <w:ind w:left="426" w:right="-377"/>
                      </w:pPr>
                      <w:r>
                        <w:rPr>
                          <w:noProof/>
                          <w:lang w:eastAsia="hr-HR"/>
                        </w:rPr>
                        <w:drawing>
                          <wp:inline distT="0" distB="0" distL="0" distR="0" wp14:anchorId="2678128C" wp14:editId="676C460B">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59F1AF6E" w14:textId="255347C9" w:rsidR="005252DA" w:rsidRPr="008E2CFB" w:rsidRDefault="005252DA" w:rsidP="00F05F1A">
      <w:pPr>
        <w:spacing w:after="0"/>
        <w:jc w:val="both"/>
        <w:rPr>
          <w:rFonts w:eastAsia="Times New Roman" w:cstheme="minorHAnsi"/>
          <w:sz w:val="24"/>
          <w:szCs w:val="24"/>
        </w:rPr>
      </w:pPr>
      <w:r w:rsidRPr="008E2CFB">
        <w:rPr>
          <w:rFonts w:eastAsia="Times New Roman" w:cstheme="minorHAnsi"/>
          <w:sz w:val="24"/>
          <w:szCs w:val="24"/>
        </w:rPr>
        <w:t xml:space="preserve">Sukladno Zakonu o Proračunu (»Narodne novine«, broj 144/21) Proračun se donosi za jednu fiskalnu (proračunsku) godinu. Kod nas se fiskalna godina poklapa s kalendarskom i traje od 1. siječnja do 31. prosinca. Jedini ovlašteni predlagatelj Proračuna je </w:t>
      </w:r>
      <w:r>
        <w:rPr>
          <w:rFonts w:eastAsia="Times New Roman" w:cstheme="minorHAnsi"/>
          <w:sz w:val="24"/>
          <w:szCs w:val="24"/>
        </w:rPr>
        <w:t>općinski načelnik</w:t>
      </w:r>
      <w:r w:rsidRPr="008E2CFB">
        <w:rPr>
          <w:rFonts w:eastAsia="Times New Roman" w:cstheme="minorHAnsi"/>
          <w:sz w:val="24"/>
          <w:szCs w:val="24"/>
        </w:rPr>
        <w:t xml:space="preserve">. </w:t>
      </w:r>
      <w:r>
        <w:rPr>
          <w:rFonts w:eastAsia="Times New Roman" w:cstheme="minorHAnsi"/>
          <w:sz w:val="24"/>
          <w:szCs w:val="24"/>
        </w:rPr>
        <w:t>Općinski načelnik</w:t>
      </w:r>
      <w:r w:rsidRPr="008E2CFB">
        <w:rPr>
          <w:rFonts w:eastAsia="Times New Roman" w:cstheme="minorHAnsi"/>
          <w:sz w:val="24"/>
          <w:szCs w:val="24"/>
        </w:rPr>
        <w:t xml:space="preserve"> jedinice lokalne samouprave odgovoran je za zakonito i pravilno planiranje i izvršavanje proračuna, za svrhovito, učinkovito i ekonomično raspolaganje proračunskim sredstvima. Proračun donosi (izglasava) </w:t>
      </w:r>
      <w:r>
        <w:rPr>
          <w:rFonts w:eastAsia="Times New Roman" w:cstheme="minorHAnsi"/>
          <w:sz w:val="24"/>
          <w:szCs w:val="24"/>
        </w:rPr>
        <w:t>Općinsko</w:t>
      </w:r>
      <w:r w:rsidRPr="008E2CFB">
        <w:rPr>
          <w:rFonts w:eastAsia="Times New Roman" w:cstheme="minorHAnsi"/>
          <w:sz w:val="24"/>
          <w:szCs w:val="24"/>
        </w:rPr>
        <w:t xml:space="preserve"> vijeće do kraja godine. </w:t>
      </w:r>
    </w:p>
    <w:p w14:paraId="27E40546" w14:textId="77777777" w:rsidR="005252DA" w:rsidRPr="008E2CFB" w:rsidRDefault="005252DA" w:rsidP="00F05F1A">
      <w:pPr>
        <w:spacing w:after="0"/>
        <w:jc w:val="both"/>
        <w:rPr>
          <w:rFonts w:eastAsia="Times New Roman" w:cstheme="minorHAnsi"/>
          <w:sz w:val="24"/>
          <w:szCs w:val="24"/>
        </w:rPr>
      </w:pPr>
    </w:p>
    <w:p w14:paraId="71AB20FF" w14:textId="77777777" w:rsidR="005252DA" w:rsidRPr="008E2CFB" w:rsidRDefault="005252DA" w:rsidP="00F05F1A">
      <w:pPr>
        <w:spacing w:after="0"/>
        <w:jc w:val="both"/>
        <w:rPr>
          <w:rFonts w:eastAsia="Times New Roman" w:cstheme="minorHAnsi"/>
          <w:sz w:val="24"/>
          <w:szCs w:val="24"/>
        </w:rPr>
      </w:pPr>
      <w:r w:rsidRPr="008E2CFB">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4D1DDD48" w14:textId="77777777" w:rsidR="005252DA" w:rsidRPr="008E2CFB" w:rsidRDefault="005252DA" w:rsidP="00F05F1A">
      <w:pPr>
        <w:spacing w:after="0"/>
        <w:jc w:val="both"/>
        <w:rPr>
          <w:rFonts w:eastAsia="Times New Roman" w:cstheme="minorHAnsi"/>
          <w:sz w:val="24"/>
          <w:szCs w:val="24"/>
        </w:rPr>
      </w:pPr>
    </w:p>
    <w:p w14:paraId="0DBEFCBC" w14:textId="77777777" w:rsidR="005252DA" w:rsidRPr="008E2CFB" w:rsidRDefault="005252DA" w:rsidP="00F05F1A">
      <w:pPr>
        <w:spacing w:after="0"/>
        <w:jc w:val="both"/>
        <w:rPr>
          <w:rFonts w:eastAsia="Times New Roman" w:cstheme="minorHAnsi"/>
          <w:sz w:val="24"/>
          <w:szCs w:val="24"/>
        </w:rPr>
      </w:pPr>
      <w:r w:rsidRPr="008E2CFB">
        <w:rPr>
          <w:rFonts w:eastAsia="Times New Roman" w:cstheme="minorHAnsi"/>
          <w:sz w:val="24"/>
          <w:szCs w:val="24"/>
        </w:rPr>
        <w:t xml:space="preserve">U slučaju kada je raspušteno samo </w:t>
      </w:r>
      <w:r>
        <w:rPr>
          <w:rFonts w:eastAsia="Times New Roman" w:cstheme="minorHAnsi"/>
          <w:sz w:val="24"/>
          <w:szCs w:val="24"/>
        </w:rPr>
        <w:t>Općinsko</w:t>
      </w:r>
      <w:r w:rsidRPr="008E2CFB">
        <w:rPr>
          <w:rFonts w:eastAsia="Times New Roman" w:cstheme="minorHAnsi"/>
          <w:sz w:val="24"/>
          <w:szCs w:val="24"/>
        </w:rPr>
        <w:t xml:space="preserve"> vijeće, a </w:t>
      </w:r>
      <w:r>
        <w:rPr>
          <w:rFonts w:eastAsia="Times New Roman" w:cstheme="minorHAnsi"/>
          <w:sz w:val="24"/>
          <w:szCs w:val="24"/>
        </w:rPr>
        <w:t>Općinski načelnik</w:t>
      </w:r>
      <w:r w:rsidRPr="008E2CFB">
        <w:rPr>
          <w:rFonts w:eastAsia="Times New Roman" w:cstheme="minorHAnsi"/>
          <w:sz w:val="24"/>
          <w:szCs w:val="24"/>
        </w:rPr>
        <w:t xml:space="preserve"> nije razriješen, do imenovanja povjerenika Vlade Republike Hrvatske, financiranje se obavlja izvršavanjem redovnih i nužnih rashoda i izdataka temeljem odluke o financiranju nužnih rashoda i izdataka koju donosi </w:t>
      </w:r>
      <w:r>
        <w:rPr>
          <w:rFonts w:eastAsia="Times New Roman" w:cstheme="minorHAnsi"/>
          <w:sz w:val="24"/>
          <w:szCs w:val="24"/>
        </w:rPr>
        <w:t>općinski načelnik</w:t>
      </w:r>
      <w:r w:rsidRPr="008E2CFB">
        <w:rPr>
          <w:rFonts w:eastAsia="Times New Roman" w:cstheme="minorHAnsi"/>
          <w:sz w:val="24"/>
          <w:szCs w:val="24"/>
        </w:rPr>
        <w:t>.</w:t>
      </w:r>
    </w:p>
    <w:p w14:paraId="72F26926" w14:textId="77777777" w:rsidR="005252DA" w:rsidRPr="008E2CFB" w:rsidRDefault="005252DA" w:rsidP="00F05F1A">
      <w:pPr>
        <w:spacing w:after="0"/>
        <w:jc w:val="both"/>
        <w:rPr>
          <w:rFonts w:eastAsia="Times New Roman" w:cstheme="minorHAnsi"/>
          <w:sz w:val="24"/>
          <w:szCs w:val="24"/>
        </w:rPr>
      </w:pPr>
    </w:p>
    <w:p w14:paraId="58B8C120" w14:textId="77777777" w:rsidR="005252DA" w:rsidRPr="008E2CFB" w:rsidRDefault="005252DA" w:rsidP="00F05F1A">
      <w:pPr>
        <w:spacing w:after="0"/>
        <w:jc w:val="both"/>
        <w:rPr>
          <w:rFonts w:eastAsia="Times New Roman" w:cstheme="minorHAnsi"/>
          <w:sz w:val="24"/>
          <w:szCs w:val="24"/>
        </w:rPr>
      </w:pPr>
      <w:r w:rsidRPr="008E2CFB">
        <w:rPr>
          <w:rFonts w:eastAsia="Times New Roman" w:cstheme="minorHAnsi"/>
          <w:sz w:val="24"/>
          <w:szCs w:val="24"/>
        </w:rPr>
        <w:t xml:space="preserve">Po imenovanju povjerenika Vlade Republike Hrvatske, </w:t>
      </w:r>
      <w:r>
        <w:rPr>
          <w:rFonts w:eastAsia="Times New Roman" w:cstheme="minorHAnsi"/>
          <w:sz w:val="24"/>
          <w:szCs w:val="24"/>
        </w:rPr>
        <w:t>općinski načelnik</w:t>
      </w:r>
      <w:r w:rsidRPr="008E2CFB">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42D5DF3D" w14:textId="77777777" w:rsidR="005252DA" w:rsidRPr="008E2CFB" w:rsidRDefault="005252DA" w:rsidP="00F05F1A">
      <w:pPr>
        <w:spacing w:after="0"/>
        <w:jc w:val="both"/>
        <w:rPr>
          <w:rFonts w:eastAsia="Times New Roman" w:cstheme="minorHAnsi"/>
          <w:sz w:val="24"/>
          <w:szCs w:val="24"/>
        </w:rPr>
      </w:pPr>
    </w:p>
    <w:p w14:paraId="36D34963" w14:textId="21E1EF3E" w:rsidR="00E1621E" w:rsidRPr="008E2CFB" w:rsidRDefault="005252DA" w:rsidP="00F05F1A">
      <w:pPr>
        <w:jc w:val="both"/>
        <w:rPr>
          <w:rFonts w:eastAsia="Times New Roman" w:cstheme="minorHAnsi"/>
          <w:sz w:val="24"/>
          <w:szCs w:val="24"/>
        </w:rPr>
      </w:pPr>
      <w:r w:rsidRPr="008E2CFB">
        <w:rPr>
          <w:rFonts w:eastAsia="Times New Roman" w:cstheme="minorHAnsi"/>
          <w:sz w:val="24"/>
          <w:szCs w:val="24"/>
        </w:rPr>
        <w:t xml:space="preserve">Ako do isteka roka privremenog financiranja nije donesen proračun u jedinici u kojoj je </w:t>
      </w:r>
      <w:r>
        <w:rPr>
          <w:rFonts w:eastAsia="Times New Roman" w:cstheme="minorHAnsi"/>
          <w:sz w:val="24"/>
          <w:szCs w:val="24"/>
        </w:rPr>
        <w:t>općinski načelnik</w:t>
      </w:r>
      <w:r w:rsidRPr="008E2CFB">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Pr>
          <w:rFonts w:eastAsia="Times New Roman" w:cstheme="minorHAnsi"/>
          <w:sz w:val="24"/>
          <w:szCs w:val="24"/>
        </w:rPr>
        <w:t>općinskog načelnik</w:t>
      </w:r>
      <w:r w:rsidRPr="008E2CFB">
        <w:rPr>
          <w:rFonts w:eastAsia="Times New Roman" w:cstheme="minorHAnsi"/>
          <w:sz w:val="24"/>
          <w:szCs w:val="24"/>
        </w:rPr>
        <w:t xml:space="preserve"> iz članka 43.a Zakona o lokalnoj i područnoj (regionalnoj) samoupravi (»Narodne novine«, broj 33/01, 60/01, 129/05, 109/07, 125/08, 36/09, 150/11, 144/12, 19/13, 137/15, 123/17, 98/19, 144/20).</w:t>
      </w:r>
      <w:r w:rsidR="00E1621E" w:rsidRPr="008E2CFB">
        <w:rPr>
          <w:rFonts w:eastAsia="Times New Roman" w:cstheme="minorHAnsi"/>
          <w:sz w:val="24"/>
          <w:szCs w:val="24"/>
        </w:rPr>
        <w:br w:type="page"/>
      </w:r>
    </w:p>
    <w:p w14:paraId="045AD671" w14:textId="0410C4E0" w:rsidR="00184AF7" w:rsidRPr="008E2CFB" w:rsidRDefault="00FB3AF7" w:rsidP="00F05F1A">
      <w:pPr>
        <w:spacing w:after="0"/>
        <w:jc w:val="both"/>
        <w:rPr>
          <w:rFonts w:eastAsia="Times New Roman" w:cstheme="minorHAnsi"/>
          <w:b/>
          <w:color w:val="548DD4" w:themeColor="text2" w:themeTint="99"/>
          <w:sz w:val="24"/>
          <w:szCs w:val="24"/>
        </w:rPr>
      </w:pPr>
      <w:bookmarkStart w:id="1" w:name="_Hlk149567426"/>
      <w:r w:rsidRPr="008E2CFB">
        <w:rPr>
          <w:rFonts w:eastAsia="Times New Roman" w:cstheme="minorHAnsi"/>
          <w:b/>
          <w:color w:val="548DD4" w:themeColor="text2" w:themeTint="99"/>
          <w:sz w:val="24"/>
          <w:szCs w:val="24"/>
        </w:rPr>
        <w:lastRenderedPageBreak/>
        <w:t xml:space="preserve">UKUPAN PRORAČUN, ODNOSNO UKUPNI PRIHODI I PRIMICI, KAO I RASHODI I IZDACI, </w:t>
      </w:r>
      <w:r w:rsidR="003F6006">
        <w:rPr>
          <w:rFonts w:eastAsia="Times New Roman" w:cstheme="minorHAnsi"/>
          <w:b/>
          <w:color w:val="548DD4" w:themeColor="text2" w:themeTint="99"/>
          <w:sz w:val="24"/>
          <w:szCs w:val="24"/>
        </w:rPr>
        <w:t>OPĆINE PREKO</w:t>
      </w:r>
      <w:r w:rsidRPr="008E2CFB">
        <w:rPr>
          <w:rFonts w:eastAsia="Times New Roman" w:cstheme="minorHAnsi"/>
          <w:b/>
          <w:color w:val="548DD4" w:themeColor="text2" w:themeTint="99"/>
          <w:sz w:val="24"/>
          <w:szCs w:val="24"/>
        </w:rPr>
        <w:t xml:space="preserve"> ZA 202</w:t>
      </w:r>
      <w:r w:rsidR="00441B59" w:rsidRPr="008E2CFB">
        <w:rPr>
          <w:rFonts w:eastAsia="Times New Roman" w:cstheme="minorHAnsi"/>
          <w:b/>
          <w:color w:val="548DD4" w:themeColor="text2" w:themeTint="99"/>
          <w:sz w:val="24"/>
          <w:szCs w:val="24"/>
        </w:rPr>
        <w:t>4</w:t>
      </w:r>
      <w:r w:rsidRPr="008E2CFB">
        <w:rPr>
          <w:rFonts w:eastAsia="Times New Roman" w:cstheme="minorHAnsi"/>
          <w:b/>
          <w:color w:val="548DD4" w:themeColor="text2" w:themeTint="99"/>
          <w:sz w:val="24"/>
          <w:szCs w:val="24"/>
        </w:rPr>
        <w:t xml:space="preserve">. GODINU, PLANIRANI SU U IZNOSU OD </w:t>
      </w:r>
      <w:r w:rsidR="00FD1C78">
        <w:rPr>
          <w:rFonts w:eastAsia="Times New Roman" w:cstheme="minorHAnsi"/>
          <w:b/>
          <w:color w:val="548DD4" w:themeColor="text2" w:themeTint="99"/>
          <w:sz w:val="24"/>
          <w:szCs w:val="24"/>
        </w:rPr>
        <w:t>10.095.000,00</w:t>
      </w:r>
      <w:r w:rsidR="004F235B" w:rsidRPr="008E2CFB">
        <w:rPr>
          <w:rFonts w:eastAsia="Times New Roman" w:cstheme="minorHAnsi"/>
          <w:b/>
          <w:color w:val="548DD4" w:themeColor="text2" w:themeTint="99"/>
          <w:sz w:val="24"/>
          <w:szCs w:val="24"/>
        </w:rPr>
        <w:t xml:space="preserve"> </w:t>
      </w:r>
      <w:r w:rsidR="00C41E32" w:rsidRPr="008E2CFB">
        <w:rPr>
          <w:rFonts w:eastAsia="Times New Roman" w:cstheme="minorHAnsi"/>
          <w:b/>
          <w:color w:val="548DD4" w:themeColor="text2" w:themeTint="99"/>
          <w:sz w:val="24"/>
          <w:szCs w:val="24"/>
        </w:rPr>
        <w:t>EURA</w:t>
      </w:r>
      <w:r w:rsidRPr="008E2CFB">
        <w:rPr>
          <w:rFonts w:eastAsia="Times New Roman" w:cstheme="minorHAnsi"/>
          <w:b/>
          <w:color w:val="548DD4" w:themeColor="text2" w:themeTint="99"/>
          <w:sz w:val="24"/>
          <w:szCs w:val="24"/>
        </w:rPr>
        <w:t xml:space="preserve">. </w:t>
      </w:r>
    </w:p>
    <w:p w14:paraId="2BE172D0" w14:textId="77777777" w:rsidR="00184AF7" w:rsidRPr="008E2CFB" w:rsidRDefault="00184AF7" w:rsidP="00F05F1A">
      <w:pPr>
        <w:spacing w:after="0"/>
        <w:jc w:val="both"/>
        <w:rPr>
          <w:rFonts w:eastAsia="Times New Roman" w:cstheme="minorHAnsi"/>
          <w:color w:val="548DD4" w:themeColor="text2" w:themeTint="99"/>
          <w:sz w:val="24"/>
          <w:szCs w:val="24"/>
        </w:rPr>
      </w:pPr>
    </w:p>
    <w:p w14:paraId="02FE4D2A" w14:textId="77777777" w:rsidR="00FF2B6C" w:rsidRPr="008E2CFB" w:rsidRDefault="00FF2B6C" w:rsidP="00F05F1A">
      <w:pPr>
        <w:spacing w:after="0"/>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t>PRIHODI I PRIMICI</w:t>
      </w:r>
    </w:p>
    <w:p w14:paraId="70E2EF30" w14:textId="77777777" w:rsidR="008B165A" w:rsidRPr="008E2CFB" w:rsidRDefault="008B165A" w:rsidP="00F05F1A">
      <w:pPr>
        <w:spacing w:after="0"/>
        <w:jc w:val="both"/>
        <w:rPr>
          <w:rFonts w:eastAsia="Times New Roman" w:cstheme="minorHAnsi"/>
          <w:b/>
          <w:sz w:val="24"/>
          <w:szCs w:val="24"/>
        </w:rPr>
      </w:pPr>
    </w:p>
    <w:p w14:paraId="18CC5392" w14:textId="6E0E2DA0" w:rsidR="00BE2727" w:rsidRDefault="00184AF7" w:rsidP="00F05F1A">
      <w:pPr>
        <w:jc w:val="both"/>
        <w:rPr>
          <w:rFonts w:cstheme="minorHAnsi"/>
          <w:sz w:val="24"/>
          <w:szCs w:val="24"/>
        </w:rPr>
      </w:pPr>
      <w:r w:rsidRPr="008E2CFB">
        <w:rPr>
          <w:rFonts w:eastAsia="Times New Roman" w:cstheme="minorHAnsi"/>
          <w:b/>
          <w:sz w:val="24"/>
          <w:szCs w:val="24"/>
        </w:rPr>
        <w:t>Prihodi poslovanja</w:t>
      </w:r>
      <w:r w:rsidR="00F44802" w:rsidRPr="008E2CFB">
        <w:rPr>
          <w:rFonts w:eastAsia="Times New Roman" w:cstheme="minorHAnsi"/>
          <w:b/>
          <w:sz w:val="24"/>
          <w:szCs w:val="24"/>
        </w:rPr>
        <w:t xml:space="preserve"> </w:t>
      </w:r>
      <w:r w:rsidR="00E86F82">
        <w:rPr>
          <w:rFonts w:cstheme="minorHAnsi"/>
          <w:sz w:val="24"/>
          <w:szCs w:val="24"/>
        </w:rPr>
        <w:t>Općine Preko</w:t>
      </w:r>
      <w:r w:rsidR="004335EF" w:rsidRPr="008E2CFB">
        <w:rPr>
          <w:rFonts w:cstheme="minorHAnsi"/>
          <w:sz w:val="24"/>
          <w:szCs w:val="24"/>
        </w:rPr>
        <w:t xml:space="preserve"> za 20</w:t>
      </w:r>
      <w:r w:rsidR="009569B1" w:rsidRPr="008E2CFB">
        <w:rPr>
          <w:rFonts w:cstheme="minorHAnsi"/>
          <w:sz w:val="24"/>
          <w:szCs w:val="24"/>
        </w:rPr>
        <w:t>2</w:t>
      </w:r>
      <w:r w:rsidR="00E40B05">
        <w:rPr>
          <w:rFonts w:cstheme="minorHAnsi"/>
          <w:sz w:val="24"/>
          <w:szCs w:val="24"/>
        </w:rPr>
        <w:t>5</w:t>
      </w:r>
      <w:r w:rsidR="004335EF" w:rsidRPr="008E2CFB">
        <w:rPr>
          <w:rFonts w:cstheme="minorHAnsi"/>
          <w:sz w:val="24"/>
          <w:szCs w:val="24"/>
        </w:rPr>
        <w:t xml:space="preserve">. </w:t>
      </w:r>
      <w:r w:rsidR="00E76A35" w:rsidRPr="008E2CFB">
        <w:rPr>
          <w:rFonts w:cstheme="minorHAnsi"/>
          <w:sz w:val="24"/>
          <w:szCs w:val="24"/>
        </w:rPr>
        <w:t>g</w:t>
      </w:r>
      <w:r w:rsidR="004335EF" w:rsidRPr="008E2CFB">
        <w:rPr>
          <w:rFonts w:cstheme="minorHAnsi"/>
          <w:sz w:val="24"/>
          <w:szCs w:val="24"/>
        </w:rPr>
        <w:t xml:space="preserve">odinu planirani su u iznosu od </w:t>
      </w:r>
      <w:r w:rsidR="00E86F82">
        <w:rPr>
          <w:rFonts w:cstheme="minorHAnsi"/>
          <w:sz w:val="24"/>
          <w:szCs w:val="24"/>
        </w:rPr>
        <w:t>7.</w:t>
      </w:r>
      <w:r w:rsidR="00E40B05">
        <w:rPr>
          <w:rFonts w:cstheme="minorHAnsi"/>
          <w:sz w:val="24"/>
          <w:szCs w:val="24"/>
        </w:rPr>
        <w:t>895.000,00</w:t>
      </w:r>
      <w:r w:rsidR="00E86F82">
        <w:rPr>
          <w:rFonts w:cstheme="minorHAnsi"/>
          <w:sz w:val="24"/>
          <w:szCs w:val="24"/>
        </w:rPr>
        <w:t xml:space="preserve"> </w:t>
      </w:r>
      <w:r w:rsidR="003B1050" w:rsidRPr="008E2CFB">
        <w:rPr>
          <w:rFonts w:cstheme="minorHAnsi"/>
          <w:sz w:val="24"/>
          <w:szCs w:val="24"/>
        </w:rPr>
        <w:t>eura</w:t>
      </w:r>
      <w:r w:rsidR="00193506" w:rsidRPr="008E2CFB">
        <w:rPr>
          <w:rFonts w:cstheme="minorHAnsi"/>
          <w:sz w:val="24"/>
          <w:szCs w:val="24"/>
        </w:rPr>
        <w:t xml:space="preserve">, a čine ih </w:t>
      </w:r>
      <w:r w:rsidR="00193506" w:rsidRPr="008E2CFB">
        <w:rPr>
          <w:rFonts w:cstheme="minorHAnsi"/>
          <w:b/>
          <w:sz w:val="24"/>
          <w:szCs w:val="24"/>
        </w:rPr>
        <w:t>p</w:t>
      </w:r>
      <w:r w:rsidR="004335EF" w:rsidRPr="008E2CFB">
        <w:rPr>
          <w:rFonts w:cstheme="minorHAnsi"/>
          <w:b/>
          <w:sz w:val="24"/>
          <w:szCs w:val="24"/>
        </w:rPr>
        <w:t>rihodi od poreza</w:t>
      </w:r>
      <w:r w:rsidR="004335EF" w:rsidRPr="008E2CFB">
        <w:rPr>
          <w:rFonts w:cstheme="minorHAnsi"/>
          <w:sz w:val="24"/>
          <w:szCs w:val="24"/>
        </w:rPr>
        <w:t xml:space="preserve"> planirani u iznosu od </w:t>
      </w:r>
      <w:r w:rsidR="00DF06C5">
        <w:rPr>
          <w:rFonts w:cstheme="minorHAnsi"/>
          <w:sz w:val="24"/>
          <w:szCs w:val="24"/>
        </w:rPr>
        <w:t>2.</w:t>
      </w:r>
      <w:r w:rsidR="00E40B05">
        <w:rPr>
          <w:rFonts w:cstheme="minorHAnsi"/>
          <w:sz w:val="24"/>
          <w:szCs w:val="24"/>
        </w:rPr>
        <w:t>796.936,00</w:t>
      </w:r>
      <w:r w:rsidR="005C3E1B" w:rsidRPr="008E2CFB">
        <w:rPr>
          <w:rFonts w:cstheme="minorHAnsi"/>
          <w:sz w:val="24"/>
          <w:szCs w:val="24"/>
        </w:rPr>
        <w:t xml:space="preserve"> </w:t>
      </w:r>
      <w:r w:rsidR="003B1050" w:rsidRPr="008E2CFB">
        <w:rPr>
          <w:rFonts w:cstheme="minorHAnsi"/>
          <w:sz w:val="24"/>
          <w:szCs w:val="24"/>
        </w:rPr>
        <w:t>eura</w:t>
      </w:r>
      <w:r w:rsidR="004335EF" w:rsidRPr="008E2CFB">
        <w:rPr>
          <w:rFonts w:cstheme="minorHAnsi"/>
          <w:sz w:val="24"/>
          <w:szCs w:val="24"/>
        </w:rPr>
        <w:t xml:space="preserve">, </w:t>
      </w:r>
      <w:r w:rsidR="00301EA4" w:rsidRPr="008E2CFB">
        <w:rPr>
          <w:rFonts w:cstheme="minorHAnsi"/>
          <w:b/>
          <w:bCs/>
          <w:sz w:val="24"/>
          <w:szCs w:val="24"/>
        </w:rPr>
        <w:t>p</w:t>
      </w:r>
      <w:r w:rsidR="004335EF" w:rsidRPr="008E2CFB">
        <w:rPr>
          <w:rFonts w:cstheme="minorHAnsi"/>
          <w:b/>
          <w:bCs/>
          <w:sz w:val="24"/>
          <w:szCs w:val="24"/>
        </w:rPr>
        <w:t xml:space="preserve">omoći </w:t>
      </w:r>
      <w:r w:rsidR="003B5EBB" w:rsidRPr="008E2CFB">
        <w:rPr>
          <w:rFonts w:cstheme="minorHAnsi"/>
          <w:b/>
          <w:bCs/>
          <w:sz w:val="24"/>
          <w:szCs w:val="24"/>
        </w:rPr>
        <w:t>iz inozemstva</w:t>
      </w:r>
      <w:r w:rsidR="00DF06C5">
        <w:rPr>
          <w:rFonts w:cstheme="minorHAnsi"/>
          <w:b/>
          <w:bCs/>
          <w:sz w:val="24"/>
          <w:szCs w:val="24"/>
        </w:rPr>
        <w:t xml:space="preserve"> </w:t>
      </w:r>
      <w:r w:rsidR="003B5EBB" w:rsidRPr="008E2CFB">
        <w:rPr>
          <w:rFonts w:cstheme="minorHAnsi"/>
          <w:b/>
          <w:bCs/>
          <w:sz w:val="24"/>
          <w:szCs w:val="24"/>
        </w:rPr>
        <w:t xml:space="preserve">i </w:t>
      </w:r>
      <w:r w:rsidR="004335EF" w:rsidRPr="008E2CFB">
        <w:rPr>
          <w:rFonts w:cstheme="minorHAnsi"/>
          <w:b/>
          <w:bCs/>
          <w:sz w:val="24"/>
          <w:szCs w:val="24"/>
        </w:rPr>
        <w:t>od subjekata unutar općeg proračuna</w:t>
      </w:r>
      <w:r w:rsidR="004335EF" w:rsidRPr="008E2CFB">
        <w:rPr>
          <w:rFonts w:cstheme="minorHAnsi"/>
          <w:sz w:val="24"/>
          <w:szCs w:val="24"/>
        </w:rPr>
        <w:t xml:space="preserve"> planiran</w:t>
      </w:r>
      <w:r w:rsidR="00193506" w:rsidRPr="008E2CFB">
        <w:rPr>
          <w:rFonts w:cstheme="minorHAnsi"/>
          <w:sz w:val="24"/>
          <w:szCs w:val="24"/>
        </w:rPr>
        <w:t>i su</w:t>
      </w:r>
      <w:r w:rsidR="004335EF" w:rsidRPr="008E2CFB">
        <w:rPr>
          <w:rFonts w:cstheme="minorHAnsi"/>
          <w:sz w:val="24"/>
          <w:szCs w:val="24"/>
        </w:rPr>
        <w:t xml:space="preserve"> u iznosu od</w:t>
      </w:r>
      <w:r w:rsidR="00193506" w:rsidRPr="008E2CFB">
        <w:rPr>
          <w:rFonts w:cstheme="minorHAnsi"/>
          <w:sz w:val="24"/>
          <w:szCs w:val="24"/>
        </w:rPr>
        <w:t xml:space="preserve"> </w:t>
      </w:r>
      <w:r w:rsidR="00DF06C5">
        <w:rPr>
          <w:rFonts w:cstheme="minorHAnsi"/>
          <w:sz w:val="24"/>
          <w:szCs w:val="24"/>
        </w:rPr>
        <w:t>3.</w:t>
      </w:r>
      <w:r w:rsidR="00570378">
        <w:rPr>
          <w:rFonts w:cstheme="minorHAnsi"/>
          <w:sz w:val="24"/>
          <w:szCs w:val="24"/>
        </w:rPr>
        <w:t xml:space="preserve">534.171,00 </w:t>
      </w:r>
      <w:r w:rsidR="003B1050" w:rsidRPr="008E2CFB">
        <w:rPr>
          <w:rFonts w:cstheme="minorHAnsi"/>
          <w:sz w:val="24"/>
          <w:szCs w:val="24"/>
        </w:rPr>
        <w:t>eura</w:t>
      </w:r>
      <w:r w:rsidR="00193506" w:rsidRPr="008E2CFB">
        <w:rPr>
          <w:rFonts w:cstheme="minorHAnsi"/>
          <w:sz w:val="24"/>
          <w:szCs w:val="24"/>
        </w:rPr>
        <w:t xml:space="preserve">, </w:t>
      </w:r>
      <w:r w:rsidR="00193506" w:rsidRPr="008E2CFB">
        <w:rPr>
          <w:rFonts w:cstheme="minorHAnsi"/>
          <w:b/>
          <w:sz w:val="24"/>
          <w:szCs w:val="24"/>
        </w:rPr>
        <w:t>p</w:t>
      </w:r>
      <w:r w:rsidR="004335EF" w:rsidRPr="008E2CFB">
        <w:rPr>
          <w:rFonts w:cstheme="minorHAnsi"/>
          <w:b/>
          <w:sz w:val="24"/>
          <w:szCs w:val="24"/>
        </w:rPr>
        <w:t>rihodi od imovine</w:t>
      </w:r>
      <w:r w:rsidR="004335EF" w:rsidRPr="008E2CFB">
        <w:rPr>
          <w:rFonts w:cstheme="minorHAnsi"/>
          <w:sz w:val="24"/>
          <w:szCs w:val="24"/>
        </w:rPr>
        <w:t xml:space="preserve"> </w:t>
      </w:r>
      <w:r w:rsidR="00E86E56" w:rsidRPr="008E2CFB">
        <w:rPr>
          <w:rFonts w:cstheme="minorHAnsi"/>
          <w:sz w:val="24"/>
          <w:szCs w:val="24"/>
        </w:rPr>
        <w:t xml:space="preserve">u iznosu od </w:t>
      </w:r>
      <w:r w:rsidR="00570378">
        <w:rPr>
          <w:rFonts w:cstheme="minorHAnsi"/>
          <w:sz w:val="24"/>
          <w:szCs w:val="24"/>
        </w:rPr>
        <w:t>246.810,00</w:t>
      </w:r>
      <w:r w:rsidR="00084C09" w:rsidRPr="008E2CFB">
        <w:rPr>
          <w:rFonts w:cstheme="minorHAnsi"/>
          <w:sz w:val="24"/>
          <w:szCs w:val="24"/>
        </w:rPr>
        <w:t xml:space="preserve"> </w:t>
      </w:r>
      <w:r w:rsidR="00301EA4" w:rsidRPr="008E2CFB">
        <w:rPr>
          <w:rFonts w:cstheme="minorHAnsi"/>
          <w:sz w:val="24"/>
          <w:szCs w:val="24"/>
        </w:rPr>
        <w:t>eura</w:t>
      </w:r>
      <w:r w:rsidR="00C72B62" w:rsidRPr="008E2CFB">
        <w:rPr>
          <w:rFonts w:cstheme="minorHAnsi"/>
          <w:sz w:val="24"/>
          <w:szCs w:val="24"/>
        </w:rPr>
        <w:t xml:space="preserve">, </w:t>
      </w:r>
      <w:r w:rsidR="00193506" w:rsidRPr="008E2CFB">
        <w:rPr>
          <w:rFonts w:cstheme="minorHAnsi"/>
          <w:b/>
          <w:sz w:val="24"/>
          <w:szCs w:val="24"/>
        </w:rPr>
        <w:t>p</w:t>
      </w:r>
      <w:r w:rsidR="004335EF" w:rsidRPr="008E2CFB">
        <w:rPr>
          <w:rFonts w:cstheme="minorHAnsi"/>
          <w:b/>
          <w:sz w:val="24"/>
          <w:szCs w:val="24"/>
        </w:rPr>
        <w:t>rihodi od upravnih i administrativnih pristojbi, pristojbi po posebnim propisima i naknada</w:t>
      </w:r>
      <w:r w:rsidR="004335EF" w:rsidRPr="008E2CFB">
        <w:rPr>
          <w:rFonts w:cstheme="minorHAnsi"/>
          <w:sz w:val="24"/>
          <w:szCs w:val="24"/>
        </w:rPr>
        <w:t xml:space="preserve"> planirani u iznosu od </w:t>
      </w:r>
      <w:r w:rsidR="00444347">
        <w:rPr>
          <w:rFonts w:cstheme="minorHAnsi"/>
          <w:sz w:val="24"/>
          <w:szCs w:val="24"/>
        </w:rPr>
        <w:t>1.</w:t>
      </w:r>
      <w:r w:rsidR="00570378">
        <w:rPr>
          <w:rFonts w:cstheme="minorHAnsi"/>
          <w:sz w:val="24"/>
          <w:szCs w:val="24"/>
        </w:rPr>
        <w:t>282.710,00</w:t>
      </w:r>
      <w:r w:rsidR="00084C09" w:rsidRPr="008E2CFB">
        <w:rPr>
          <w:rFonts w:cstheme="minorHAnsi"/>
          <w:sz w:val="24"/>
          <w:szCs w:val="24"/>
        </w:rPr>
        <w:t xml:space="preserve"> </w:t>
      </w:r>
      <w:r w:rsidR="00301EA4" w:rsidRPr="008E2CFB">
        <w:rPr>
          <w:rFonts w:cstheme="minorHAnsi"/>
          <w:sz w:val="24"/>
          <w:szCs w:val="24"/>
        </w:rPr>
        <w:t>eura</w:t>
      </w:r>
      <w:r w:rsidR="00980A84" w:rsidRPr="008E2CFB">
        <w:rPr>
          <w:rFonts w:cstheme="minorHAnsi"/>
          <w:sz w:val="24"/>
          <w:szCs w:val="24"/>
        </w:rPr>
        <w:t xml:space="preserve">, </w:t>
      </w:r>
      <w:r w:rsidR="00301EA4" w:rsidRPr="008E2CFB">
        <w:rPr>
          <w:rFonts w:cstheme="minorHAnsi"/>
          <w:b/>
          <w:bCs/>
          <w:sz w:val="24"/>
          <w:szCs w:val="24"/>
        </w:rPr>
        <w:t>prihodi od prodaje proizvoda i robe te pruženih usluga</w:t>
      </w:r>
      <w:r w:rsidR="00084C09" w:rsidRPr="008E2CFB">
        <w:rPr>
          <w:rFonts w:cstheme="minorHAnsi"/>
          <w:b/>
          <w:bCs/>
          <w:sz w:val="24"/>
          <w:szCs w:val="24"/>
        </w:rPr>
        <w:t xml:space="preserve"> i </w:t>
      </w:r>
      <w:r w:rsidR="00301EA4" w:rsidRPr="008E2CFB">
        <w:rPr>
          <w:rFonts w:cstheme="minorHAnsi"/>
          <w:b/>
          <w:bCs/>
          <w:sz w:val="24"/>
          <w:szCs w:val="24"/>
        </w:rPr>
        <w:t xml:space="preserve">prihodi od donacija </w:t>
      </w:r>
      <w:r w:rsidR="00301EA4" w:rsidRPr="008E2CFB">
        <w:rPr>
          <w:rFonts w:cstheme="minorHAnsi"/>
          <w:sz w:val="24"/>
          <w:szCs w:val="24"/>
        </w:rPr>
        <w:t xml:space="preserve">planirani u iznosu od </w:t>
      </w:r>
      <w:r w:rsidR="00383339">
        <w:rPr>
          <w:rFonts w:cstheme="minorHAnsi"/>
          <w:sz w:val="24"/>
          <w:szCs w:val="24"/>
        </w:rPr>
        <w:t>24.635,00</w:t>
      </w:r>
      <w:r w:rsidR="00261BA3" w:rsidRPr="008E2CFB">
        <w:rPr>
          <w:rFonts w:cstheme="minorHAnsi"/>
          <w:sz w:val="24"/>
          <w:szCs w:val="24"/>
        </w:rPr>
        <w:t xml:space="preserve"> </w:t>
      </w:r>
      <w:r w:rsidR="0015630F" w:rsidRPr="008E2CFB">
        <w:rPr>
          <w:rFonts w:cstheme="minorHAnsi"/>
          <w:sz w:val="24"/>
          <w:szCs w:val="24"/>
        </w:rPr>
        <w:t xml:space="preserve">eura, </w:t>
      </w:r>
      <w:r w:rsidR="00DD4A6D" w:rsidRPr="008E2CFB">
        <w:rPr>
          <w:rFonts w:cstheme="minorHAnsi"/>
          <w:b/>
          <w:bCs/>
          <w:sz w:val="24"/>
          <w:szCs w:val="24"/>
        </w:rPr>
        <w:t>k</w:t>
      </w:r>
      <w:r w:rsidR="00206279" w:rsidRPr="008E2CFB">
        <w:rPr>
          <w:rFonts w:cstheme="minorHAnsi"/>
          <w:b/>
          <w:bCs/>
          <w:sz w:val="24"/>
          <w:szCs w:val="24"/>
        </w:rPr>
        <w:t>a</w:t>
      </w:r>
      <w:r w:rsidR="00DD4A6D" w:rsidRPr="008E2CFB">
        <w:rPr>
          <w:rFonts w:cstheme="minorHAnsi"/>
          <w:b/>
          <w:bCs/>
          <w:sz w:val="24"/>
          <w:szCs w:val="24"/>
        </w:rPr>
        <w:t>zne, upravne mjere i ostali prihodi</w:t>
      </w:r>
      <w:r w:rsidR="00DD4A6D" w:rsidRPr="008E2CFB">
        <w:rPr>
          <w:rFonts w:cstheme="minorHAnsi"/>
          <w:sz w:val="24"/>
          <w:szCs w:val="24"/>
        </w:rPr>
        <w:t xml:space="preserve"> planirani u iznosu od </w:t>
      </w:r>
      <w:r w:rsidR="00383339">
        <w:rPr>
          <w:rFonts w:cstheme="minorHAnsi"/>
          <w:sz w:val="24"/>
          <w:szCs w:val="24"/>
        </w:rPr>
        <w:t>9.738,00</w:t>
      </w:r>
      <w:r w:rsidR="00261BA3" w:rsidRPr="008E2CFB">
        <w:rPr>
          <w:rFonts w:cstheme="minorHAnsi"/>
          <w:sz w:val="24"/>
          <w:szCs w:val="24"/>
        </w:rPr>
        <w:t xml:space="preserve"> </w:t>
      </w:r>
      <w:r w:rsidR="0015630F" w:rsidRPr="008E2CFB">
        <w:rPr>
          <w:rFonts w:cstheme="minorHAnsi"/>
          <w:sz w:val="24"/>
          <w:szCs w:val="24"/>
        </w:rPr>
        <w:t>eura</w:t>
      </w:r>
      <w:r w:rsidR="00BE2727">
        <w:rPr>
          <w:rFonts w:cstheme="minorHAnsi"/>
          <w:sz w:val="24"/>
          <w:szCs w:val="24"/>
        </w:rPr>
        <w:t>.</w:t>
      </w:r>
    </w:p>
    <w:p w14:paraId="3C34694E" w14:textId="541001DB" w:rsidR="00472018" w:rsidRPr="008E2CFB" w:rsidRDefault="00BE2727" w:rsidP="00F05F1A">
      <w:pPr>
        <w:jc w:val="both"/>
        <w:rPr>
          <w:rFonts w:cstheme="minorHAnsi"/>
          <w:sz w:val="24"/>
          <w:szCs w:val="24"/>
        </w:rPr>
      </w:pPr>
      <w:bookmarkStart w:id="2" w:name="_GoBack"/>
      <w:bookmarkEnd w:id="2"/>
      <w:r w:rsidRPr="00BE2727">
        <w:rPr>
          <w:rFonts w:cstheme="minorHAnsi"/>
          <w:b/>
          <w:bCs/>
          <w:sz w:val="24"/>
          <w:szCs w:val="24"/>
        </w:rPr>
        <w:t>P</w:t>
      </w:r>
      <w:r w:rsidR="004335EF" w:rsidRPr="00BE2727">
        <w:rPr>
          <w:rFonts w:cstheme="minorHAnsi"/>
          <w:b/>
          <w:bCs/>
          <w:sz w:val="24"/>
          <w:szCs w:val="24"/>
        </w:rPr>
        <w:t>rihodi</w:t>
      </w:r>
      <w:r w:rsidR="004335EF" w:rsidRPr="008E2CFB">
        <w:rPr>
          <w:rFonts w:cstheme="minorHAnsi"/>
          <w:b/>
          <w:sz w:val="24"/>
          <w:szCs w:val="24"/>
        </w:rPr>
        <w:t xml:space="preserve"> od prodaje nefinancijske imovine</w:t>
      </w:r>
      <w:r w:rsidR="00E86E56" w:rsidRPr="008E2CFB">
        <w:rPr>
          <w:rFonts w:cstheme="minorHAnsi"/>
          <w:b/>
          <w:sz w:val="24"/>
          <w:szCs w:val="24"/>
        </w:rPr>
        <w:t xml:space="preserve"> </w:t>
      </w:r>
      <w:r w:rsidR="004335EF" w:rsidRPr="008E2CFB">
        <w:rPr>
          <w:rFonts w:cstheme="minorHAnsi"/>
          <w:sz w:val="24"/>
          <w:szCs w:val="24"/>
        </w:rPr>
        <w:t>planirani</w:t>
      </w:r>
      <w:r w:rsidR="00E86E56" w:rsidRPr="008E2CFB">
        <w:rPr>
          <w:rFonts w:cstheme="minorHAnsi"/>
          <w:sz w:val="24"/>
          <w:szCs w:val="24"/>
        </w:rPr>
        <w:t xml:space="preserve"> </w:t>
      </w:r>
      <w:r w:rsidR="004335EF" w:rsidRPr="008E2CFB">
        <w:rPr>
          <w:rFonts w:cstheme="minorHAnsi"/>
          <w:sz w:val="24"/>
          <w:szCs w:val="24"/>
        </w:rPr>
        <w:t>u i</w:t>
      </w:r>
      <w:r w:rsidR="005547AE" w:rsidRPr="008E2CFB">
        <w:rPr>
          <w:rFonts w:cstheme="minorHAnsi"/>
          <w:sz w:val="24"/>
          <w:szCs w:val="24"/>
        </w:rPr>
        <w:t xml:space="preserve">znosu od </w:t>
      </w:r>
      <w:r w:rsidR="00915E4B">
        <w:rPr>
          <w:rFonts w:cstheme="minorHAnsi"/>
          <w:sz w:val="24"/>
          <w:szCs w:val="24"/>
        </w:rPr>
        <w:t>1.650.000,00</w:t>
      </w:r>
      <w:r w:rsidR="00261BA3" w:rsidRPr="008E2CFB">
        <w:rPr>
          <w:rFonts w:cstheme="minorHAnsi"/>
          <w:sz w:val="24"/>
          <w:szCs w:val="24"/>
        </w:rPr>
        <w:t xml:space="preserve"> </w:t>
      </w:r>
      <w:r w:rsidR="0015630F" w:rsidRPr="008E2CFB">
        <w:rPr>
          <w:rFonts w:cstheme="minorHAnsi"/>
          <w:sz w:val="24"/>
          <w:szCs w:val="24"/>
        </w:rPr>
        <w:t>eura</w:t>
      </w:r>
      <w:r w:rsidR="00484BC2" w:rsidRPr="008E2CFB">
        <w:rPr>
          <w:rFonts w:cstheme="minorHAnsi"/>
          <w:sz w:val="24"/>
          <w:szCs w:val="24"/>
        </w:rPr>
        <w:t xml:space="preserve"> (za prihode od prodaje </w:t>
      </w:r>
      <w:r w:rsidR="00915E4B">
        <w:rPr>
          <w:rFonts w:cstheme="minorHAnsi"/>
          <w:sz w:val="24"/>
          <w:szCs w:val="24"/>
        </w:rPr>
        <w:t>ne</w:t>
      </w:r>
      <w:r w:rsidR="00484BC2" w:rsidRPr="008E2CFB">
        <w:rPr>
          <w:rFonts w:cstheme="minorHAnsi"/>
          <w:sz w:val="24"/>
          <w:szCs w:val="24"/>
        </w:rPr>
        <w:t>proizvedene dugotrajne imovine</w:t>
      </w:r>
      <w:r w:rsidR="001B7918">
        <w:rPr>
          <w:rFonts w:cstheme="minorHAnsi"/>
          <w:sz w:val="24"/>
          <w:szCs w:val="24"/>
        </w:rPr>
        <w:t xml:space="preserve"> 1.250.000,00 eura i za prihode od prodaje proizvedene dugotrajne imovine 400.000,00 eura.</w:t>
      </w:r>
      <w:r w:rsidR="00484BC2" w:rsidRPr="008E2CFB">
        <w:rPr>
          <w:rFonts w:cstheme="minorHAnsi"/>
          <w:sz w:val="24"/>
          <w:szCs w:val="24"/>
        </w:rPr>
        <w:t>)</w:t>
      </w:r>
      <w:r w:rsidR="00980A84" w:rsidRPr="008E2CFB">
        <w:rPr>
          <w:rFonts w:cstheme="minorHAnsi"/>
          <w:sz w:val="24"/>
          <w:szCs w:val="24"/>
        </w:rPr>
        <w:t>.</w:t>
      </w:r>
      <w:r w:rsidR="00821D1F" w:rsidRPr="008E2CFB">
        <w:rPr>
          <w:rFonts w:cstheme="minorHAnsi"/>
          <w:sz w:val="24"/>
          <w:szCs w:val="24"/>
        </w:rPr>
        <w:t xml:space="preserve"> </w:t>
      </w:r>
    </w:p>
    <w:p w14:paraId="4308F18C" w14:textId="66FE14B2" w:rsidR="00CD2E3D" w:rsidRPr="00CD2E3D" w:rsidRDefault="00CD2E3D" w:rsidP="00F05F1A">
      <w:pPr>
        <w:jc w:val="both"/>
        <w:rPr>
          <w:rFonts w:cstheme="minorHAnsi"/>
          <w:b/>
          <w:sz w:val="24"/>
          <w:szCs w:val="24"/>
        </w:rPr>
      </w:pPr>
      <w:r w:rsidRPr="00CD2E3D">
        <w:rPr>
          <w:rFonts w:cstheme="minorHAnsi"/>
          <w:b/>
          <w:sz w:val="24"/>
          <w:szCs w:val="24"/>
        </w:rPr>
        <w:t>Rezultat</w:t>
      </w:r>
      <w:r>
        <w:rPr>
          <w:rFonts w:cstheme="minorHAnsi"/>
          <w:b/>
          <w:sz w:val="24"/>
          <w:szCs w:val="24"/>
        </w:rPr>
        <w:t>i</w:t>
      </w:r>
      <w:r w:rsidRPr="00CD2E3D">
        <w:rPr>
          <w:rFonts w:cstheme="minorHAnsi"/>
          <w:b/>
          <w:sz w:val="24"/>
          <w:szCs w:val="24"/>
        </w:rPr>
        <w:t xml:space="preserve"> poslovanja</w:t>
      </w:r>
      <w:r>
        <w:rPr>
          <w:rFonts w:cstheme="minorHAnsi"/>
          <w:b/>
          <w:sz w:val="24"/>
          <w:szCs w:val="24"/>
        </w:rPr>
        <w:t xml:space="preserve"> </w:t>
      </w:r>
      <w:r w:rsidRPr="00E0159C">
        <w:rPr>
          <w:rFonts w:cstheme="minorHAnsi"/>
          <w:bCs/>
          <w:sz w:val="24"/>
          <w:szCs w:val="24"/>
        </w:rPr>
        <w:t>(</w:t>
      </w:r>
      <w:r w:rsidR="00947859">
        <w:rPr>
          <w:rFonts w:cstheme="minorHAnsi"/>
          <w:bCs/>
          <w:sz w:val="24"/>
          <w:szCs w:val="24"/>
        </w:rPr>
        <w:t>višak prihoda iz prethodne godine</w:t>
      </w:r>
      <w:r w:rsidR="00E0159C" w:rsidRPr="00E0159C">
        <w:rPr>
          <w:rFonts w:cstheme="minorHAnsi"/>
          <w:bCs/>
          <w:sz w:val="24"/>
          <w:szCs w:val="24"/>
        </w:rPr>
        <w:t>)</w:t>
      </w:r>
      <w:r w:rsidRPr="00CD2E3D">
        <w:rPr>
          <w:rFonts w:cstheme="minorHAnsi"/>
          <w:b/>
          <w:sz w:val="24"/>
          <w:szCs w:val="24"/>
        </w:rPr>
        <w:t xml:space="preserve"> </w:t>
      </w:r>
      <w:r w:rsidRPr="00CD2E3D">
        <w:rPr>
          <w:rFonts w:cstheme="minorHAnsi"/>
          <w:bCs/>
          <w:sz w:val="24"/>
          <w:szCs w:val="24"/>
        </w:rPr>
        <w:t>planirani u iznosu od</w:t>
      </w:r>
      <w:r>
        <w:rPr>
          <w:rFonts w:cstheme="minorHAnsi"/>
          <w:b/>
          <w:sz w:val="24"/>
          <w:szCs w:val="24"/>
        </w:rPr>
        <w:t xml:space="preserve"> </w:t>
      </w:r>
      <w:r w:rsidR="00915E4B">
        <w:rPr>
          <w:rFonts w:cstheme="minorHAnsi"/>
          <w:bCs/>
          <w:sz w:val="24"/>
          <w:szCs w:val="24"/>
        </w:rPr>
        <w:t>550.000,00</w:t>
      </w:r>
      <w:r w:rsidR="00E0159C" w:rsidRPr="00E0159C">
        <w:rPr>
          <w:rFonts w:cstheme="minorHAnsi"/>
          <w:bCs/>
          <w:sz w:val="24"/>
          <w:szCs w:val="24"/>
        </w:rPr>
        <w:t xml:space="preserve"> eura.</w:t>
      </w:r>
    </w:p>
    <w:p w14:paraId="35A2151F" w14:textId="4052584E" w:rsidR="00983B17" w:rsidRDefault="00A9418E" w:rsidP="00F05F1A">
      <w:pPr>
        <w:jc w:val="center"/>
        <w:rPr>
          <w:rFonts w:cstheme="minorHAnsi"/>
          <w:b/>
          <w:sz w:val="24"/>
          <w:szCs w:val="24"/>
        </w:rPr>
      </w:pPr>
      <w:r w:rsidRPr="008E2CFB">
        <w:rPr>
          <w:rFonts w:cstheme="minorHAnsi"/>
          <w:b/>
          <w:noProof/>
          <w:sz w:val="24"/>
          <w:szCs w:val="24"/>
          <w:lang w:eastAsia="hr-HR"/>
        </w:rPr>
        <w:drawing>
          <wp:inline distT="0" distB="0" distL="0" distR="0" wp14:anchorId="18FAF933" wp14:editId="30E414A5">
            <wp:extent cx="5173980" cy="3996055"/>
            <wp:effectExtent l="0" t="0" r="7620" b="444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91D6EB" w14:textId="77777777" w:rsidR="00D400C1" w:rsidRPr="008E2CFB" w:rsidRDefault="00D400C1" w:rsidP="00F05F1A">
      <w:pPr>
        <w:jc w:val="center"/>
        <w:rPr>
          <w:rFonts w:cstheme="minorHAnsi"/>
          <w:b/>
          <w:sz w:val="24"/>
          <w:szCs w:val="24"/>
        </w:rPr>
      </w:pP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1545"/>
        <w:gridCol w:w="1419"/>
        <w:gridCol w:w="1419"/>
        <w:gridCol w:w="1419"/>
        <w:gridCol w:w="1421"/>
      </w:tblGrid>
      <w:tr w:rsidR="00484395" w:rsidRPr="008E2CFB" w14:paraId="5B48C44A" w14:textId="32B1913C" w:rsidTr="00376183">
        <w:trPr>
          <w:trHeight w:val="744"/>
          <w:jc w:val="center"/>
        </w:trPr>
        <w:tc>
          <w:tcPr>
            <w:tcW w:w="1014" w:type="pct"/>
            <w:shd w:val="clear" w:color="auto" w:fill="B8CCE4" w:themeFill="accent1" w:themeFillTint="66"/>
            <w:vAlign w:val="center"/>
          </w:tcPr>
          <w:p w14:paraId="0897DA92" w14:textId="5CFB24CB" w:rsidR="00484395" w:rsidRPr="008E2CFB" w:rsidRDefault="00484395" w:rsidP="00F05F1A">
            <w:pPr>
              <w:spacing w:line="276" w:lineRule="auto"/>
              <w:jc w:val="center"/>
              <w:rPr>
                <w:rFonts w:cstheme="minorHAnsi"/>
                <w:b/>
                <w:color w:val="4F81BD" w:themeColor="accent1"/>
              </w:rPr>
            </w:pPr>
            <w:bookmarkStart w:id="3" w:name="_Hlk64526596"/>
            <w:r w:rsidRPr="008E2CFB">
              <w:rPr>
                <w:rFonts w:cstheme="minorHAnsi"/>
                <w:b/>
                <w:color w:val="4F81BD" w:themeColor="accent1"/>
              </w:rPr>
              <w:lastRenderedPageBreak/>
              <w:t>PRIHODI I PRIMICI</w:t>
            </w:r>
          </w:p>
        </w:tc>
        <w:tc>
          <w:tcPr>
            <w:tcW w:w="852" w:type="pct"/>
            <w:shd w:val="clear" w:color="auto" w:fill="B8CCE4" w:themeFill="accent1" w:themeFillTint="66"/>
            <w:vAlign w:val="center"/>
          </w:tcPr>
          <w:p w14:paraId="6D9C5CBF" w14:textId="0B01707F"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IZVRŠENJE 202</w:t>
            </w:r>
            <w:r w:rsidR="00951B64">
              <w:rPr>
                <w:rFonts w:cstheme="minorHAnsi"/>
                <w:b/>
                <w:color w:val="4F81BD" w:themeColor="accent1"/>
              </w:rPr>
              <w:t>3</w:t>
            </w:r>
            <w:r w:rsidRPr="008E2CFB">
              <w:rPr>
                <w:rFonts w:cstheme="minorHAnsi"/>
                <w:b/>
                <w:color w:val="4F81BD" w:themeColor="accent1"/>
              </w:rPr>
              <w:t>.</w:t>
            </w:r>
          </w:p>
        </w:tc>
        <w:tc>
          <w:tcPr>
            <w:tcW w:w="783" w:type="pct"/>
            <w:shd w:val="clear" w:color="auto" w:fill="B8CCE4" w:themeFill="accent1" w:themeFillTint="66"/>
            <w:vAlign w:val="center"/>
          </w:tcPr>
          <w:p w14:paraId="579E5DF8" w14:textId="692FE621"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PLAN</w:t>
            </w:r>
          </w:p>
          <w:p w14:paraId="215489B7" w14:textId="71B69B41"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202</w:t>
            </w:r>
            <w:r w:rsidR="00951B64">
              <w:rPr>
                <w:rFonts w:cstheme="minorHAnsi"/>
                <w:b/>
                <w:color w:val="4F81BD" w:themeColor="accent1"/>
              </w:rPr>
              <w:t>4</w:t>
            </w:r>
            <w:r w:rsidRPr="008E2CFB">
              <w:rPr>
                <w:rFonts w:cstheme="minorHAnsi"/>
                <w:b/>
                <w:color w:val="4F81BD" w:themeColor="accent1"/>
              </w:rPr>
              <w:t>.</w:t>
            </w:r>
          </w:p>
        </w:tc>
        <w:tc>
          <w:tcPr>
            <w:tcW w:w="783" w:type="pct"/>
            <w:shd w:val="clear" w:color="auto" w:fill="B8CCE4" w:themeFill="accent1" w:themeFillTint="66"/>
            <w:vAlign w:val="center"/>
          </w:tcPr>
          <w:p w14:paraId="0984E61F" w14:textId="1BDBD034"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PLAN</w:t>
            </w:r>
          </w:p>
          <w:p w14:paraId="1A478274" w14:textId="0C96EA5B"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202</w:t>
            </w:r>
            <w:r w:rsidR="00951B64">
              <w:rPr>
                <w:rFonts w:cstheme="minorHAnsi"/>
                <w:b/>
                <w:color w:val="4F81BD" w:themeColor="accent1"/>
              </w:rPr>
              <w:t>5</w:t>
            </w:r>
            <w:r w:rsidRPr="008E2CFB">
              <w:rPr>
                <w:rFonts w:cstheme="minorHAnsi"/>
                <w:b/>
                <w:color w:val="4F81BD" w:themeColor="accent1"/>
              </w:rPr>
              <w:t>.</w:t>
            </w:r>
          </w:p>
        </w:tc>
        <w:tc>
          <w:tcPr>
            <w:tcW w:w="783" w:type="pct"/>
            <w:shd w:val="clear" w:color="auto" w:fill="B8CCE4" w:themeFill="accent1" w:themeFillTint="66"/>
            <w:vAlign w:val="center"/>
          </w:tcPr>
          <w:p w14:paraId="3E1666A6" w14:textId="6C70E6BC"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PROJEKCIJE 202</w:t>
            </w:r>
            <w:r w:rsidR="00951B64">
              <w:rPr>
                <w:rFonts w:cstheme="minorHAnsi"/>
                <w:b/>
                <w:color w:val="4F81BD" w:themeColor="accent1"/>
              </w:rPr>
              <w:t>6</w:t>
            </w:r>
            <w:r w:rsidRPr="008E2CFB">
              <w:rPr>
                <w:rFonts w:cstheme="minorHAnsi"/>
                <w:b/>
                <w:color w:val="4F81BD" w:themeColor="accent1"/>
              </w:rPr>
              <w:t>.</w:t>
            </w:r>
          </w:p>
        </w:tc>
        <w:tc>
          <w:tcPr>
            <w:tcW w:w="784" w:type="pct"/>
            <w:shd w:val="clear" w:color="auto" w:fill="B8CCE4" w:themeFill="accent1" w:themeFillTint="66"/>
            <w:vAlign w:val="center"/>
          </w:tcPr>
          <w:p w14:paraId="44646A24" w14:textId="2B609115" w:rsidR="00484395" w:rsidRPr="008E2CFB" w:rsidRDefault="00484395" w:rsidP="00F05F1A">
            <w:pPr>
              <w:spacing w:line="276" w:lineRule="auto"/>
              <w:jc w:val="center"/>
              <w:rPr>
                <w:rFonts w:cstheme="minorHAnsi"/>
                <w:b/>
                <w:color w:val="4F81BD" w:themeColor="accent1"/>
              </w:rPr>
            </w:pPr>
            <w:r w:rsidRPr="008E2CFB">
              <w:rPr>
                <w:rFonts w:cstheme="minorHAnsi"/>
                <w:b/>
                <w:color w:val="4F81BD" w:themeColor="accent1"/>
              </w:rPr>
              <w:t>PROJEKCIJE 202</w:t>
            </w:r>
            <w:r w:rsidR="00951B64">
              <w:rPr>
                <w:rFonts w:cstheme="minorHAnsi"/>
                <w:b/>
                <w:color w:val="4F81BD" w:themeColor="accent1"/>
              </w:rPr>
              <w:t>7</w:t>
            </w:r>
            <w:r w:rsidRPr="008E2CFB">
              <w:rPr>
                <w:rFonts w:cstheme="minorHAnsi"/>
                <w:b/>
                <w:color w:val="4F81BD" w:themeColor="accent1"/>
              </w:rPr>
              <w:t>.</w:t>
            </w:r>
          </w:p>
        </w:tc>
      </w:tr>
      <w:bookmarkEnd w:id="3"/>
      <w:tr w:rsidR="00376183" w:rsidRPr="008E2CFB" w14:paraId="5216E55A" w14:textId="77777777" w:rsidTr="00376183">
        <w:trPr>
          <w:trHeight w:val="662"/>
          <w:jc w:val="center"/>
        </w:trPr>
        <w:tc>
          <w:tcPr>
            <w:tcW w:w="1014" w:type="pct"/>
            <w:shd w:val="clear" w:color="auto" w:fill="D9D9D9" w:themeFill="background1" w:themeFillShade="D9"/>
            <w:vAlign w:val="center"/>
          </w:tcPr>
          <w:p w14:paraId="119F233A" w14:textId="2A322B07" w:rsidR="005844AC" w:rsidRPr="008E2CFB" w:rsidRDefault="005844AC" w:rsidP="00F05F1A">
            <w:pPr>
              <w:spacing w:line="276" w:lineRule="auto"/>
              <w:jc w:val="center"/>
              <w:rPr>
                <w:rFonts w:cstheme="minorHAnsi"/>
                <w:b/>
                <w:sz w:val="20"/>
                <w:szCs w:val="20"/>
              </w:rPr>
            </w:pPr>
            <w:r w:rsidRPr="008E2CFB">
              <w:rPr>
                <w:rFonts w:cstheme="minorHAnsi"/>
                <w:b/>
                <w:sz w:val="20"/>
                <w:szCs w:val="20"/>
              </w:rPr>
              <w:t>6 Prihodi poslovanja</w:t>
            </w:r>
          </w:p>
        </w:tc>
        <w:tc>
          <w:tcPr>
            <w:tcW w:w="852" w:type="pct"/>
            <w:shd w:val="clear" w:color="auto" w:fill="D9D9D9" w:themeFill="background1" w:themeFillShade="D9"/>
            <w:vAlign w:val="center"/>
          </w:tcPr>
          <w:p w14:paraId="49CEBA23" w14:textId="5758363B" w:rsidR="005844AC" w:rsidRPr="0077674C" w:rsidRDefault="00807538" w:rsidP="00F05F1A">
            <w:pPr>
              <w:spacing w:line="276" w:lineRule="auto"/>
              <w:jc w:val="center"/>
              <w:rPr>
                <w:rFonts w:ascii="Calibri" w:hAnsi="Calibri" w:cs="Calibri"/>
                <w:b/>
                <w:bCs/>
                <w:color w:val="000000"/>
              </w:rPr>
            </w:pPr>
            <w:r>
              <w:rPr>
                <w:rFonts w:ascii="Calibri" w:hAnsi="Calibri" w:cs="Calibri"/>
                <w:b/>
                <w:bCs/>
                <w:color w:val="000000"/>
              </w:rPr>
              <w:t>4.453.861,43</w:t>
            </w:r>
          </w:p>
        </w:tc>
        <w:tc>
          <w:tcPr>
            <w:tcW w:w="783" w:type="pct"/>
            <w:shd w:val="clear" w:color="auto" w:fill="D9D9D9" w:themeFill="background1" w:themeFillShade="D9"/>
            <w:vAlign w:val="center"/>
          </w:tcPr>
          <w:p w14:paraId="3B2242D0" w14:textId="7335D118" w:rsidR="005844AC" w:rsidRPr="008E2CFB" w:rsidRDefault="00256009" w:rsidP="00F05F1A">
            <w:pPr>
              <w:spacing w:line="276" w:lineRule="auto"/>
              <w:jc w:val="center"/>
              <w:rPr>
                <w:rFonts w:cstheme="minorHAnsi"/>
                <w:b/>
                <w:sz w:val="20"/>
                <w:szCs w:val="20"/>
              </w:rPr>
            </w:pPr>
            <w:r>
              <w:rPr>
                <w:rFonts w:cstheme="minorHAnsi"/>
                <w:b/>
                <w:sz w:val="20"/>
                <w:szCs w:val="20"/>
              </w:rPr>
              <w:t>4.983.184,66</w:t>
            </w:r>
          </w:p>
        </w:tc>
        <w:tc>
          <w:tcPr>
            <w:tcW w:w="783" w:type="pct"/>
            <w:shd w:val="clear" w:color="auto" w:fill="D9D9D9" w:themeFill="background1" w:themeFillShade="D9"/>
            <w:vAlign w:val="center"/>
          </w:tcPr>
          <w:p w14:paraId="0F6BB151" w14:textId="559592AA" w:rsidR="005844AC" w:rsidRPr="008E2CFB" w:rsidRDefault="007E3743" w:rsidP="00F05F1A">
            <w:pPr>
              <w:spacing w:line="276" w:lineRule="auto"/>
              <w:jc w:val="center"/>
              <w:rPr>
                <w:rFonts w:cstheme="minorHAnsi"/>
                <w:b/>
                <w:sz w:val="20"/>
                <w:szCs w:val="20"/>
              </w:rPr>
            </w:pPr>
            <w:r>
              <w:rPr>
                <w:rFonts w:cstheme="minorHAnsi"/>
                <w:b/>
                <w:sz w:val="20"/>
                <w:szCs w:val="20"/>
              </w:rPr>
              <w:t>7.895.000,00</w:t>
            </w:r>
          </w:p>
        </w:tc>
        <w:tc>
          <w:tcPr>
            <w:tcW w:w="783" w:type="pct"/>
            <w:shd w:val="clear" w:color="auto" w:fill="D9D9D9" w:themeFill="background1" w:themeFillShade="D9"/>
            <w:vAlign w:val="center"/>
          </w:tcPr>
          <w:p w14:paraId="7646AE17" w14:textId="3E9475BC" w:rsidR="005844AC" w:rsidRPr="008E2CFB" w:rsidRDefault="00FF05A5" w:rsidP="00F05F1A">
            <w:pPr>
              <w:spacing w:line="276" w:lineRule="auto"/>
              <w:jc w:val="center"/>
              <w:rPr>
                <w:rFonts w:cstheme="minorHAnsi"/>
                <w:b/>
                <w:sz w:val="20"/>
                <w:szCs w:val="20"/>
              </w:rPr>
            </w:pPr>
            <w:r>
              <w:rPr>
                <w:rFonts w:cstheme="minorHAnsi"/>
                <w:b/>
                <w:sz w:val="20"/>
                <w:szCs w:val="20"/>
              </w:rPr>
              <w:t>8.798.301,00</w:t>
            </w:r>
          </w:p>
        </w:tc>
        <w:tc>
          <w:tcPr>
            <w:tcW w:w="784" w:type="pct"/>
            <w:shd w:val="clear" w:color="auto" w:fill="D9D9D9" w:themeFill="background1" w:themeFillShade="D9"/>
            <w:vAlign w:val="center"/>
          </w:tcPr>
          <w:p w14:paraId="317E3729" w14:textId="782FDD1B" w:rsidR="005844AC" w:rsidRPr="008E2CFB" w:rsidRDefault="00DB3417" w:rsidP="00F05F1A">
            <w:pPr>
              <w:spacing w:line="276" w:lineRule="auto"/>
              <w:jc w:val="center"/>
              <w:rPr>
                <w:rFonts w:cstheme="minorHAnsi"/>
                <w:b/>
                <w:sz w:val="20"/>
                <w:szCs w:val="20"/>
              </w:rPr>
            </w:pPr>
            <w:r>
              <w:rPr>
                <w:rFonts w:cstheme="minorHAnsi"/>
                <w:b/>
                <w:sz w:val="20"/>
                <w:szCs w:val="20"/>
              </w:rPr>
              <w:t>7.712.597,00</w:t>
            </w:r>
          </w:p>
        </w:tc>
      </w:tr>
      <w:tr w:rsidR="00376183" w:rsidRPr="008E2CFB" w14:paraId="49282180" w14:textId="77777777" w:rsidTr="00376183">
        <w:trPr>
          <w:trHeight w:val="700"/>
          <w:jc w:val="center"/>
        </w:trPr>
        <w:tc>
          <w:tcPr>
            <w:tcW w:w="1014" w:type="pct"/>
            <w:vAlign w:val="center"/>
          </w:tcPr>
          <w:p w14:paraId="53699625" w14:textId="4E840292" w:rsidR="00B52B4B" w:rsidRPr="008E2CFB" w:rsidRDefault="00B52B4B" w:rsidP="00F05F1A">
            <w:pPr>
              <w:spacing w:line="276" w:lineRule="auto"/>
              <w:jc w:val="center"/>
              <w:rPr>
                <w:rFonts w:cstheme="minorHAnsi"/>
                <w:bCs/>
                <w:sz w:val="20"/>
                <w:szCs w:val="20"/>
              </w:rPr>
            </w:pPr>
            <w:r w:rsidRPr="008E2CFB">
              <w:rPr>
                <w:rFonts w:cstheme="minorHAnsi"/>
                <w:b/>
                <w:sz w:val="20"/>
                <w:szCs w:val="20"/>
              </w:rPr>
              <w:t>61</w:t>
            </w:r>
            <w:r w:rsidRPr="008E2CFB">
              <w:rPr>
                <w:rFonts w:cstheme="minorHAnsi"/>
                <w:bCs/>
                <w:sz w:val="20"/>
                <w:szCs w:val="20"/>
              </w:rPr>
              <w:t xml:space="preserve">  Prihodi od poreza</w:t>
            </w:r>
          </w:p>
        </w:tc>
        <w:tc>
          <w:tcPr>
            <w:tcW w:w="852" w:type="pct"/>
            <w:vAlign w:val="center"/>
          </w:tcPr>
          <w:p w14:paraId="7A652A0E" w14:textId="7347683E" w:rsidR="00B52B4B" w:rsidRPr="0077674C" w:rsidRDefault="00807538" w:rsidP="00F05F1A">
            <w:pPr>
              <w:spacing w:line="276" w:lineRule="auto"/>
              <w:jc w:val="center"/>
              <w:rPr>
                <w:rFonts w:ascii="Calibri" w:hAnsi="Calibri" w:cs="Calibri"/>
                <w:color w:val="000000"/>
              </w:rPr>
            </w:pPr>
            <w:r>
              <w:rPr>
                <w:rFonts w:ascii="Calibri" w:hAnsi="Calibri" w:cs="Calibri"/>
                <w:color w:val="000000"/>
              </w:rPr>
              <w:t>2.452.533,17</w:t>
            </w:r>
          </w:p>
        </w:tc>
        <w:tc>
          <w:tcPr>
            <w:tcW w:w="783" w:type="pct"/>
            <w:vAlign w:val="center"/>
          </w:tcPr>
          <w:p w14:paraId="769DC4F0" w14:textId="70C7659A" w:rsidR="00B52B4B" w:rsidRPr="008E2CFB" w:rsidRDefault="00256009" w:rsidP="00F05F1A">
            <w:pPr>
              <w:spacing w:line="276" w:lineRule="auto"/>
              <w:jc w:val="center"/>
              <w:rPr>
                <w:rFonts w:cstheme="minorHAnsi"/>
                <w:bCs/>
                <w:sz w:val="20"/>
                <w:szCs w:val="20"/>
              </w:rPr>
            </w:pPr>
            <w:r>
              <w:rPr>
                <w:rFonts w:cstheme="minorHAnsi"/>
                <w:bCs/>
                <w:sz w:val="20"/>
                <w:szCs w:val="20"/>
              </w:rPr>
              <w:t>2.733.239,00</w:t>
            </w:r>
          </w:p>
        </w:tc>
        <w:tc>
          <w:tcPr>
            <w:tcW w:w="783" w:type="pct"/>
            <w:vAlign w:val="center"/>
          </w:tcPr>
          <w:p w14:paraId="0899C520" w14:textId="65D2A414" w:rsidR="00B52B4B" w:rsidRPr="008E2CFB" w:rsidRDefault="007E3743" w:rsidP="00F05F1A">
            <w:pPr>
              <w:spacing w:line="276" w:lineRule="auto"/>
              <w:jc w:val="center"/>
              <w:rPr>
                <w:rFonts w:cstheme="minorHAnsi"/>
                <w:bCs/>
                <w:sz w:val="20"/>
                <w:szCs w:val="20"/>
              </w:rPr>
            </w:pPr>
            <w:r>
              <w:rPr>
                <w:rFonts w:cstheme="minorHAnsi"/>
                <w:bCs/>
                <w:sz w:val="20"/>
                <w:szCs w:val="20"/>
              </w:rPr>
              <w:t>2.796.936,00</w:t>
            </w:r>
          </w:p>
        </w:tc>
        <w:tc>
          <w:tcPr>
            <w:tcW w:w="783" w:type="pct"/>
            <w:vAlign w:val="center"/>
          </w:tcPr>
          <w:p w14:paraId="3E38D07E" w14:textId="02EED58E" w:rsidR="00B52B4B" w:rsidRPr="008E2CFB" w:rsidRDefault="00FF05A5" w:rsidP="00F05F1A">
            <w:pPr>
              <w:spacing w:line="276" w:lineRule="auto"/>
              <w:jc w:val="center"/>
              <w:rPr>
                <w:rFonts w:cstheme="minorHAnsi"/>
                <w:bCs/>
                <w:sz w:val="20"/>
                <w:szCs w:val="20"/>
              </w:rPr>
            </w:pPr>
            <w:r>
              <w:rPr>
                <w:rFonts w:cstheme="minorHAnsi"/>
                <w:bCs/>
                <w:sz w:val="20"/>
                <w:szCs w:val="20"/>
              </w:rPr>
              <w:t>3.080.843,00</w:t>
            </w:r>
          </w:p>
        </w:tc>
        <w:tc>
          <w:tcPr>
            <w:tcW w:w="784" w:type="pct"/>
            <w:vAlign w:val="center"/>
          </w:tcPr>
          <w:p w14:paraId="0E2C00D2" w14:textId="7E3DD2EE" w:rsidR="00B52B4B" w:rsidRPr="008E2CFB" w:rsidRDefault="00DB3417" w:rsidP="00F05F1A">
            <w:pPr>
              <w:spacing w:line="276" w:lineRule="auto"/>
              <w:jc w:val="center"/>
              <w:rPr>
                <w:rFonts w:cstheme="minorHAnsi"/>
                <w:bCs/>
                <w:sz w:val="20"/>
                <w:szCs w:val="20"/>
              </w:rPr>
            </w:pPr>
            <w:r>
              <w:rPr>
                <w:rFonts w:cstheme="minorHAnsi"/>
                <w:bCs/>
                <w:sz w:val="20"/>
                <w:szCs w:val="20"/>
              </w:rPr>
              <w:t>2.962.440,00</w:t>
            </w:r>
          </w:p>
        </w:tc>
      </w:tr>
      <w:tr w:rsidR="00376183" w:rsidRPr="008E2CFB" w14:paraId="5C2E9B46" w14:textId="77777777" w:rsidTr="00376183">
        <w:trPr>
          <w:jc w:val="center"/>
        </w:trPr>
        <w:tc>
          <w:tcPr>
            <w:tcW w:w="1014" w:type="pct"/>
            <w:vAlign w:val="center"/>
          </w:tcPr>
          <w:p w14:paraId="239A0198" w14:textId="6F6F10D5" w:rsidR="00B52B4B" w:rsidRPr="008E2CFB" w:rsidRDefault="00B52B4B" w:rsidP="00F05F1A">
            <w:pPr>
              <w:spacing w:line="276" w:lineRule="auto"/>
              <w:jc w:val="center"/>
              <w:rPr>
                <w:rFonts w:cstheme="minorHAnsi"/>
                <w:bCs/>
                <w:sz w:val="20"/>
                <w:szCs w:val="20"/>
              </w:rPr>
            </w:pPr>
            <w:r w:rsidRPr="008E2CFB">
              <w:rPr>
                <w:rFonts w:cstheme="minorHAnsi"/>
                <w:b/>
                <w:sz w:val="20"/>
                <w:szCs w:val="20"/>
              </w:rPr>
              <w:t>63</w:t>
            </w:r>
            <w:r w:rsidRPr="008E2CFB">
              <w:rPr>
                <w:rFonts w:cstheme="minorHAnsi"/>
                <w:bCs/>
                <w:sz w:val="20"/>
                <w:szCs w:val="20"/>
              </w:rPr>
              <w:t xml:space="preserve">  Pomoći iz inozemstva i od subjekata unutar općeg proračuna</w:t>
            </w:r>
          </w:p>
        </w:tc>
        <w:tc>
          <w:tcPr>
            <w:tcW w:w="852" w:type="pct"/>
            <w:vAlign w:val="center"/>
          </w:tcPr>
          <w:p w14:paraId="4B022B7E" w14:textId="1ED52430" w:rsidR="00B52B4B" w:rsidRPr="00D250A8" w:rsidRDefault="00807538" w:rsidP="00F05F1A">
            <w:pPr>
              <w:spacing w:line="276" w:lineRule="auto"/>
              <w:jc w:val="center"/>
              <w:rPr>
                <w:rFonts w:ascii="Calibri" w:hAnsi="Calibri" w:cs="Calibri"/>
                <w:color w:val="000000"/>
              </w:rPr>
            </w:pPr>
            <w:r>
              <w:rPr>
                <w:rFonts w:ascii="Calibri" w:hAnsi="Calibri" w:cs="Calibri"/>
                <w:color w:val="000000"/>
              </w:rPr>
              <w:t>477.870,93</w:t>
            </w:r>
          </w:p>
        </w:tc>
        <w:tc>
          <w:tcPr>
            <w:tcW w:w="783" w:type="pct"/>
            <w:vAlign w:val="center"/>
          </w:tcPr>
          <w:p w14:paraId="13F51D30" w14:textId="1CF057FB" w:rsidR="00B52B4B" w:rsidRPr="008E2CFB" w:rsidRDefault="00256009" w:rsidP="00F05F1A">
            <w:pPr>
              <w:spacing w:line="276" w:lineRule="auto"/>
              <w:jc w:val="center"/>
              <w:rPr>
                <w:rFonts w:cstheme="minorHAnsi"/>
                <w:bCs/>
                <w:sz w:val="20"/>
                <w:szCs w:val="20"/>
              </w:rPr>
            </w:pPr>
            <w:r>
              <w:rPr>
                <w:rFonts w:cstheme="minorHAnsi"/>
                <w:bCs/>
                <w:sz w:val="20"/>
                <w:szCs w:val="20"/>
              </w:rPr>
              <w:t>909.240,66</w:t>
            </w:r>
          </w:p>
        </w:tc>
        <w:tc>
          <w:tcPr>
            <w:tcW w:w="783" w:type="pct"/>
            <w:vAlign w:val="center"/>
          </w:tcPr>
          <w:p w14:paraId="24DC4AA7" w14:textId="1747DD0D" w:rsidR="00B52B4B" w:rsidRPr="008E2CFB" w:rsidRDefault="007E3743" w:rsidP="00F05F1A">
            <w:pPr>
              <w:spacing w:line="276" w:lineRule="auto"/>
              <w:jc w:val="center"/>
              <w:rPr>
                <w:rFonts w:cstheme="minorHAnsi"/>
                <w:bCs/>
                <w:sz w:val="20"/>
                <w:szCs w:val="20"/>
              </w:rPr>
            </w:pPr>
            <w:r>
              <w:rPr>
                <w:rFonts w:cstheme="minorHAnsi"/>
                <w:bCs/>
                <w:sz w:val="20"/>
                <w:szCs w:val="20"/>
              </w:rPr>
              <w:t>3.534.171,00</w:t>
            </w:r>
          </w:p>
        </w:tc>
        <w:tc>
          <w:tcPr>
            <w:tcW w:w="783" w:type="pct"/>
            <w:vAlign w:val="center"/>
          </w:tcPr>
          <w:p w14:paraId="24935A7F" w14:textId="03CB4134" w:rsidR="00B52B4B" w:rsidRPr="008E2CFB" w:rsidRDefault="00FF05A5" w:rsidP="00F05F1A">
            <w:pPr>
              <w:spacing w:line="276" w:lineRule="auto"/>
              <w:jc w:val="center"/>
              <w:rPr>
                <w:rFonts w:cstheme="minorHAnsi"/>
                <w:bCs/>
                <w:sz w:val="20"/>
                <w:szCs w:val="20"/>
              </w:rPr>
            </w:pPr>
            <w:r>
              <w:rPr>
                <w:rFonts w:cstheme="minorHAnsi"/>
                <w:bCs/>
                <w:sz w:val="20"/>
                <w:szCs w:val="20"/>
              </w:rPr>
              <w:t>3.998.538,00</w:t>
            </w:r>
          </w:p>
        </w:tc>
        <w:tc>
          <w:tcPr>
            <w:tcW w:w="784" w:type="pct"/>
            <w:vAlign w:val="center"/>
          </w:tcPr>
          <w:p w14:paraId="3228A42A" w14:textId="78F86900" w:rsidR="00B52B4B" w:rsidRPr="008E2CFB" w:rsidRDefault="00DB3417" w:rsidP="00F05F1A">
            <w:pPr>
              <w:spacing w:line="276" w:lineRule="auto"/>
              <w:jc w:val="center"/>
              <w:rPr>
                <w:rFonts w:cstheme="minorHAnsi"/>
                <w:bCs/>
                <w:sz w:val="20"/>
                <w:szCs w:val="20"/>
              </w:rPr>
            </w:pPr>
            <w:r>
              <w:rPr>
                <w:rFonts w:cstheme="minorHAnsi"/>
                <w:bCs/>
                <w:sz w:val="20"/>
                <w:szCs w:val="20"/>
              </w:rPr>
              <w:t>3.069.577,00</w:t>
            </w:r>
          </w:p>
        </w:tc>
      </w:tr>
      <w:tr w:rsidR="00376183" w:rsidRPr="008E2CFB" w14:paraId="210020AF" w14:textId="77777777" w:rsidTr="00376183">
        <w:trPr>
          <w:trHeight w:val="635"/>
          <w:jc w:val="center"/>
        </w:trPr>
        <w:tc>
          <w:tcPr>
            <w:tcW w:w="1014" w:type="pct"/>
            <w:vAlign w:val="center"/>
          </w:tcPr>
          <w:p w14:paraId="0307B93B" w14:textId="2B0FE910" w:rsidR="00B52B4B" w:rsidRPr="008E2CFB" w:rsidRDefault="00B52B4B" w:rsidP="00F05F1A">
            <w:pPr>
              <w:spacing w:line="276" w:lineRule="auto"/>
              <w:jc w:val="center"/>
              <w:rPr>
                <w:rFonts w:cstheme="minorHAnsi"/>
                <w:bCs/>
                <w:sz w:val="20"/>
                <w:szCs w:val="20"/>
              </w:rPr>
            </w:pPr>
            <w:r w:rsidRPr="008E2CFB">
              <w:rPr>
                <w:rFonts w:cstheme="minorHAnsi"/>
                <w:b/>
                <w:sz w:val="20"/>
                <w:szCs w:val="20"/>
              </w:rPr>
              <w:t>64</w:t>
            </w:r>
            <w:r w:rsidRPr="008E2CFB">
              <w:rPr>
                <w:rFonts w:cstheme="minorHAnsi"/>
                <w:bCs/>
                <w:sz w:val="20"/>
                <w:szCs w:val="20"/>
              </w:rPr>
              <w:t xml:space="preserve"> Prihodi od imovine</w:t>
            </w:r>
          </w:p>
        </w:tc>
        <w:tc>
          <w:tcPr>
            <w:tcW w:w="852" w:type="pct"/>
            <w:vAlign w:val="center"/>
          </w:tcPr>
          <w:p w14:paraId="3DA6B8CE" w14:textId="3FB58807" w:rsidR="00B52B4B" w:rsidRPr="00D250A8" w:rsidRDefault="00807538" w:rsidP="00F05F1A">
            <w:pPr>
              <w:spacing w:line="276" w:lineRule="auto"/>
              <w:jc w:val="center"/>
              <w:rPr>
                <w:rFonts w:ascii="Calibri" w:hAnsi="Calibri" w:cs="Calibri"/>
                <w:color w:val="000000"/>
              </w:rPr>
            </w:pPr>
            <w:r>
              <w:rPr>
                <w:rFonts w:ascii="Calibri" w:hAnsi="Calibri" w:cs="Calibri"/>
                <w:color w:val="000000"/>
              </w:rPr>
              <w:t>198.723,74</w:t>
            </w:r>
          </w:p>
        </w:tc>
        <w:tc>
          <w:tcPr>
            <w:tcW w:w="783" w:type="pct"/>
            <w:vAlign w:val="center"/>
          </w:tcPr>
          <w:p w14:paraId="2ADF1304" w14:textId="7CE0AF0E" w:rsidR="00B52B4B" w:rsidRPr="008E2CFB" w:rsidRDefault="00256009" w:rsidP="00F05F1A">
            <w:pPr>
              <w:spacing w:line="276" w:lineRule="auto"/>
              <w:jc w:val="center"/>
              <w:rPr>
                <w:rFonts w:cstheme="minorHAnsi"/>
                <w:bCs/>
                <w:sz w:val="20"/>
                <w:szCs w:val="20"/>
              </w:rPr>
            </w:pPr>
            <w:r>
              <w:rPr>
                <w:rFonts w:cstheme="minorHAnsi"/>
                <w:bCs/>
                <w:sz w:val="20"/>
                <w:szCs w:val="20"/>
              </w:rPr>
              <w:t>234.460,00</w:t>
            </w:r>
          </w:p>
        </w:tc>
        <w:tc>
          <w:tcPr>
            <w:tcW w:w="783" w:type="pct"/>
            <w:vAlign w:val="center"/>
          </w:tcPr>
          <w:p w14:paraId="3EA8B064" w14:textId="738650A4" w:rsidR="00B52B4B" w:rsidRPr="008E2CFB" w:rsidRDefault="007E3743" w:rsidP="00F05F1A">
            <w:pPr>
              <w:spacing w:line="276" w:lineRule="auto"/>
              <w:jc w:val="center"/>
              <w:rPr>
                <w:rFonts w:cstheme="minorHAnsi"/>
                <w:bCs/>
                <w:sz w:val="20"/>
                <w:szCs w:val="20"/>
              </w:rPr>
            </w:pPr>
            <w:r>
              <w:rPr>
                <w:rFonts w:cstheme="minorHAnsi"/>
                <w:bCs/>
                <w:sz w:val="20"/>
                <w:szCs w:val="20"/>
              </w:rPr>
              <w:t>246.810,00</w:t>
            </w:r>
          </w:p>
        </w:tc>
        <w:tc>
          <w:tcPr>
            <w:tcW w:w="783" w:type="pct"/>
            <w:vAlign w:val="center"/>
          </w:tcPr>
          <w:p w14:paraId="57A7171F" w14:textId="38777022" w:rsidR="00B52B4B" w:rsidRPr="008E2CFB" w:rsidRDefault="00FF05A5" w:rsidP="00F05F1A">
            <w:pPr>
              <w:spacing w:line="276" w:lineRule="auto"/>
              <w:jc w:val="center"/>
              <w:rPr>
                <w:rFonts w:cstheme="minorHAnsi"/>
                <w:bCs/>
                <w:sz w:val="20"/>
                <w:szCs w:val="20"/>
              </w:rPr>
            </w:pPr>
            <w:r>
              <w:rPr>
                <w:rFonts w:cstheme="minorHAnsi"/>
                <w:bCs/>
                <w:sz w:val="20"/>
                <w:szCs w:val="20"/>
              </w:rPr>
              <w:t>262.455,00</w:t>
            </w:r>
          </w:p>
        </w:tc>
        <w:tc>
          <w:tcPr>
            <w:tcW w:w="784" w:type="pct"/>
            <w:vAlign w:val="center"/>
          </w:tcPr>
          <w:p w14:paraId="6883BD40" w14:textId="60DAB4E2" w:rsidR="00B52B4B" w:rsidRPr="008E2CFB" w:rsidRDefault="00DB3417" w:rsidP="00F05F1A">
            <w:pPr>
              <w:spacing w:line="276" w:lineRule="auto"/>
              <w:jc w:val="center"/>
              <w:rPr>
                <w:rFonts w:cstheme="minorHAnsi"/>
                <w:bCs/>
                <w:sz w:val="20"/>
                <w:szCs w:val="20"/>
              </w:rPr>
            </w:pPr>
            <w:r>
              <w:rPr>
                <w:rFonts w:cstheme="minorHAnsi"/>
                <w:bCs/>
                <w:sz w:val="20"/>
                <w:szCs w:val="20"/>
              </w:rPr>
              <w:t>267.700,00</w:t>
            </w:r>
          </w:p>
        </w:tc>
      </w:tr>
      <w:tr w:rsidR="00376183" w:rsidRPr="008E2CFB" w14:paraId="73660010" w14:textId="77777777" w:rsidTr="00376183">
        <w:trPr>
          <w:jc w:val="center"/>
        </w:trPr>
        <w:tc>
          <w:tcPr>
            <w:tcW w:w="1014" w:type="pct"/>
            <w:vAlign w:val="center"/>
          </w:tcPr>
          <w:p w14:paraId="1CF2AAA6" w14:textId="6ECD1DB2" w:rsidR="00B52B4B" w:rsidRPr="008E2CFB" w:rsidRDefault="00B52B4B" w:rsidP="00F05F1A">
            <w:pPr>
              <w:spacing w:line="276" w:lineRule="auto"/>
              <w:jc w:val="center"/>
              <w:rPr>
                <w:rFonts w:cstheme="minorHAnsi"/>
                <w:bCs/>
                <w:sz w:val="20"/>
                <w:szCs w:val="20"/>
              </w:rPr>
            </w:pPr>
            <w:r w:rsidRPr="008E2CFB">
              <w:rPr>
                <w:rFonts w:cstheme="minorHAnsi"/>
                <w:b/>
                <w:sz w:val="20"/>
                <w:szCs w:val="20"/>
              </w:rPr>
              <w:t xml:space="preserve">65 </w:t>
            </w:r>
            <w:r w:rsidRPr="008E2CFB">
              <w:rPr>
                <w:rFonts w:cstheme="minorHAnsi"/>
                <w:bCs/>
                <w:sz w:val="20"/>
                <w:szCs w:val="20"/>
              </w:rPr>
              <w:t>Prihodi od upravnih i administrativnih pristojbi, pristojbi po posebnim propisima i naknada</w:t>
            </w:r>
          </w:p>
        </w:tc>
        <w:tc>
          <w:tcPr>
            <w:tcW w:w="852" w:type="pct"/>
            <w:vAlign w:val="center"/>
          </w:tcPr>
          <w:p w14:paraId="3B598291" w14:textId="6DFEFE52" w:rsidR="00B52B4B" w:rsidRPr="0075527C" w:rsidRDefault="00807538" w:rsidP="00F05F1A">
            <w:pPr>
              <w:spacing w:line="276" w:lineRule="auto"/>
              <w:jc w:val="center"/>
              <w:rPr>
                <w:rFonts w:ascii="Calibri" w:hAnsi="Calibri" w:cs="Calibri"/>
                <w:color w:val="000000"/>
              </w:rPr>
            </w:pPr>
            <w:r>
              <w:rPr>
                <w:rFonts w:ascii="Calibri" w:hAnsi="Calibri" w:cs="Calibri"/>
                <w:color w:val="000000"/>
              </w:rPr>
              <w:t>1.267.170,92</w:t>
            </w:r>
          </w:p>
        </w:tc>
        <w:tc>
          <w:tcPr>
            <w:tcW w:w="783" w:type="pct"/>
            <w:vAlign w:val="center"/>
          </w:tcPr>
          <w:p w14:paraId="74062EC1" w14:textId="08E5D804" w:rsidR="00B52B4B" w:rsidRPr="008E2CFB" w:rsidRDefault="00256009" w:rsidP="00F05F1A">
            <w:pPr>
              <w:spacing w:line="276" w:lineRule="auto"/>
              <w:jc w:val="center"/>
              <w:rPr>
                <w:rFonts w:cstheme="minorHAnsi"/>
                <w:bCs/>
                <w:sz w:val="20"/>
                <w:szCs w:val="20"/>
              </w:rPr>
            </w:pPr>
            <w:r>
              <w:rPr>
                <w:rFonts w:cstheme="minorHAnsi"/>
                <w:bCs/>
                <w:sz w:val="20"/>
                <w:szCs w:val="20"/>
              </w:rPr>
              <w:t>1.076.420,00</w:t>
            </w:r>
          </w:p>
        </w:tc>
        <w:tc>
          <w:tcPr>
            <w:tcW w:w="783" w:type="pct"/>
            <w:vAlign w:val="center"/>
          </w:tcPr>
          <w:p w14:paraId="46C047E5" w14:textId="6E8E0E06" w:rsidR="00B52B4B" w:rsidRPr="008E2CFB" w:rsidRDefault="007E3743" w:rsidP="00F05F1A">
            <w:pPr>
              <w:spacing w:line="276" w:lineRule="auto"/>
              <w:jc w:val="center"/>
              <w:rPr>
                <w:rFonts w:cstheme="minorHAnsi"/>
                <w:bCs/>
                <w:sz w:val="20"/>
                <w:szCs w:val="20"/>
              </w:rPr>
            </w:pPr>
            <w:r>
              <w:rPr>
                <w:rFonts w:cstheme="minorHAnsi"/>
                <w:bCs/>
                <w:sz w:val="20"/>
                <w:szCs w:val="20"/>
              </w:rPr>
              <w:t>1.282.710,00</w:t>
            </w:r>
          </w:p>
        </w:tc>
        <w:tc>
          <w:tcPr>
            <w:tcW w:w="783" w:type="pct"/>
            <w:vAlign w:val="center"/>
          </w:tcPr>
          <w:p w14:paraId="6251F385" w14:textId="3ED4C457" w:rsidR="00B52B4B" w:rsidRPr="008E2CFB" w:rsidRDefault="00FF05A5" w:rsidP="00F05F1A">
            <w:pPr>
              <w:spacing w:line="276" w:lineRule="auto"/>
              <w:jc w:val="center"/>
              <w:rPr>
                <w:rFonts w:cstheme="minorHAnsi"/>
                <w:bCs/>
                <w:sz w:val="20"/>
                <w:szCs w:val="20"/>
              </w:rPr>
            </w:pPr>
            <w:r>
              <w:rPr>
                <w:rFonts w:cstheme="minorHAnsi"/>
                <w:bCs/>
                <w:sz w:val="20"/>
                <w:szCs w:val="20"/>
              </w:rPr>
              <w:t>1.418.530,00</w:t>
            </w:r>
          </w:p>
        </w:tc>
        <w:tc>
          <w:tcPr>
            <w:tcW w:w="784" w:type="pct"/>
            <w:vAlign w:val="center"/>
          </w:tcPr>
          <w:p w14:paraId="5992E4F2" w14:textId="38264DEA" w:rsidR="00B52B4B" w:rsidRPr="008E2CFB" w:rsidRDefault="00DB3417" w:rsidP="00F05F1A">
            <w:pPr>
              <w:spacing w:line="276" w:lineRule="auto"/>
              <w:jc w:val="center"/>
              <w:rPr>
                <w:rFonts w:cstheme="minorHAnsi"/>
                <w:bCs/>
                <w:sz w:val="20"/>
                <w:szCs w:val="20"/>
              </w:rPr>
            </w:pPr>
            <w:r>
              <w:rPr>
                <w:rFonts w:cstheme="minorHAnsi"/>
                <w:bCs/>
                <w:sz w:val="20"/>
                <w:szCs w:val="20"/>
              </w:rPr>
              <w:t>1.373.610,00</w:t>
            </w:r>
          </w:p>
        </w:tc>
      </w:tr>
      <w:tr w:rsidR="00376183" w:rsidRPr="008E2CFB" w14:paraId="4B5542AE" w14:textId="77777777" w:rsidTr="00376183">
        <w:trPr>
          <w:jc w:val="center"/>
        </w:trPr>
        <w:tc>
          <w:tcPr>
            <w:tcW w:w="1014" w:type="pct"/>
            <w:vAlign w:val="center"/>
          </w:tcPr>
          <w:p w14:paraId="32AD0E28" w14:textId="0C182CF3" w:rsidR="00B52B4B" w:rsidRPr="008E2CFB" w:rsidRDefault="00B52B4B" w:rsidP="00F05F1A">
            <w:pPr>
              <w:spacing w:line="276" w:lineRule="auto"/>
              <w:jc w:val="center"/>
              <w:rPr>
                <w:rFonts w:cstheme="minorHAnsi"/>
                <w:b/>
                <w:sz w:val="20"/>
                <w:szCs w:val="20"/>
              </w:rPr>
            </w:pPr>
            <w:r w:rsidRPr="008E2CFB">
              <w:rPr>
                <w:rFonts w:cstheme="minorHAnsi"/>
                <w:b/>
                <w:sz w:val="20"/>
                <w:szCs w:val="20"/>
              </w:rPr>
              <w:t xml:space="preserve">66 </w:t>
            </w:r>
            <w:r w:rsidRPr="008E2CFB">
              <w:rPr>
                <w:rFonts w:cstheme="minorHAnsi"/>
                <w:bCs/>
                <w:sz w:val="20"/>
                <w:szCs w:val="20"/>
              </w:rPr>
              <w:t>Prihodi od prodaje proizvoda i robe te pruženih usluga, prihodi od donacija te povrati po protestira</w:t>
            </w:r>
          </w:p>
        </w:tc>
        <w:tc>
          <w:tcPr>
            <w:tcW w:w="852" w:type="pct"/>
            <w:vAlign w:val="center"/>
          </w:tcPr>
          <w:p w14:paraId="42D5A78D" w14:textId="5E66DDDB" w:rsidR="00B52B4B" w:rsidRPr="0075527C" w:rsidRDefault="00807538" w:rsidP="00F05F1A">
            <w:pPr>
              <w:spacing w:line="276" w:lineRule="auto"/>
              <w:jc w:val="center"/>
              <w:rPr>
                <w:rFonts w:ascii="Calibri" w:hAnsi="Calibri" w:cs="Calibri"/>
                <w:color w:val="000000"/>
              </w:rPr>
            </w:pPr>
            <w:r>
              <w:rPr>
                <w:rFonts w:ascii="Calibri" w:hAnsi="Calibri" w:cs="Calibri"/>
                <w:color w:val="000000"/>
              </w:rPr>
              <w:t>53.358,62</w:t>
            </w:r>
          </w:p>
        </w:tc>
        <w:tc>
          <w:tcPr>
            <w:tcW w:w="783" w:type="pct"/>
            <w:vAlign w:val="center"/>
          </w:tcPr>
          <w:p w14:paraId="39B15159" w14:textId="49B21CF0" w:rsidR="00B52B4B" w:rsidRPr="008E2CFB" w:rsidRDefault="00256009" w:rsidP="00F05F1A">
            <w:pPr>
              <w:spacing w:line="276" w:lineRule="auto"/>
              <w:jc w:val="center"/>
              <w:rPr>
                <w:rFonts w:cstheme="minorHAnsi"/>
                <w:bCs/>
                <w:sz w:val="20"/>
                <w:szCs w:val="20"/>
              </w:rPr>
            </w:pPr>
            <w:r>
              <w:rPr>
                <w:rFonts w:cstheme="minorHAnsi"/>
                <w:bCs/>
                <w:sz w:val="20"/>
                <w:szCs w:val="20"/>
              </w:rPr>
              <w:t>23.020,00</w:t>
            </w:r>
          </w:p>
        </w:tc>
        <w:tc>
          <w:tcPr>
            <w:tcW w:w="783" w:type="pct"/>
            <w:vAlign w:val="center"/>
          </w:tcPr>
          <w:p w14:paraId="628A921E" w14:textId="35203C2B" w:rsidR="00B52B4B" w:rsidRPr="008E2CFB" w:rsidRDefault="007E3743" w:rsidP="00F05F1A">
            <w:pPr>
              <w:spacing w:line="276" w:lineRule="auto"/>
              <w:jc w:val="center"/>
              <w:rPr>
                <w:rFonts w:cstheme="minorHAnsi"/>
                <w:bCs/>
                <w:sz w:val="20"/>
                <w:szCs w:val="20"/>
              </w:rPr>
            </w:pPr>
            <w:r>
              <w:rPr>
                <w:rFonts w:cstheme="minorHAnsi"/>
                <w:bCs/>
                <w:sz w:val="20"/>
                <w:szCs w:val="20"/>
              </w:rPr>
              <w:t>24.635,00</w:t>
            </w:r>
          </w:p>
        </w:tc>
        <w:tc>
          <w:tcPr>
            <w:tcW w:w="783" w:type="pct"/>
            <w:vAlign w:val="center"/>
          </w:tcPr>
          <w:p w14:paraId="791475B1" w14:textId="6D14CC79" w:rsidR="00B52B4B" w:rsidRPr="008E2CFB" w:rsidRDefault="00FF05A5" w:rsidP="00F05F1A">
            <w:pPr>
              <w:spacing w:line="276" w:lineRule="auto"/>
              <w:jc w:val="center"/>
              <w:rPr>
                <w:rFonts w:cstheme="minorHAnsi"/>
                <w:bCs/>
                <w:sz w:val="20"/>
                <w:szCs w:val="20"/>
              </w:rPr>
            </w:pPr>
            <w:r>
              <w:rPr>
                <w:rFonts w:cstheme="minorHAnsi"/>
                <w:bCs/>
                <w:sz w:val="20"/>
                <w:szCs w:val="20"/>
              </w:rPr>
              <w:t>25.685,00</w:t>
            </w:r>
          </w:p>
        </w:tc>
        <w:tc>
          <w:tcPr>
            <w:tcW w:w="784" w:type="pct"/>
            <w:vAlign w:val="center"/>
          </w:tcPr>
          <w:p w14:paraId="20F3FD9D" w14:textId="00B72306" w:rsidR="00B52B4B" w:rsidRPr="008E2CFB" w:rsidRDefault="00DB3417" w:rsidP="00F05F1A">
            <w:pPr>
              <w:spacing w:line="276" w:lineRule="auto"/>
              <w:jc w:val="center"/>
              <w:rPr>
                <w:rFonts w:cstheme="minorHAnsi"/>
                <w:bCs/>
                <w:sz w:val="20"/>
                <w:szCs w:val="20"/>
              </w:rPr>
            </w:pPr>
            <w:r>
              <w:rPr>
                <w:rFonts w:cstheme="minorHAnsi"/>
                <w:bCs/>
                <w:sz w:val="20"/>
                <w:szCs w:val="20"/>
              </w:rPr>
              <w:t>26.770,00</w:t>
            </w:r>
          </w:p>
        </w:tc>
      </w:tr>
      <w:tr w:rsidR="00376183" w:rsidRPr="008E2CFB" w14:paraId="12CCBFDE" w14:textId="77777777" w:rsidTr="00376183">
        <w:trPr>
          <w:trHeight w:val="1007"/>
          <w:jc w:val="center"/>
        </w:trPr>
        <w:tc>
          <w:tcPr>
            <w:tcW w:w="1014" w:type="pct"/>
            <w:vAlign w:val="center"/>
          </w:tcPr>
          <w:p w14:paraId="0595B6C1" w14:textId="5B77A46B" w:rsidR="00B52B4B" w:rsidRPr="008E2CFB" w:rsidRDefault="00B52B4B" w:rsidP="00F05F1A">
            <w:pPr>
              <w:spacing w:line="276" w:lineRule="auto"/>
              <w:jc w:val="center"/>
              <w:rPr>
                <w:rFonts w:cstheme="minorHAnsi"/>
                <w:bCs/>
                <w:sz w:val="20"/>
                <w:szCs w:val="20"/>
              </w:rPr>
            </w:pPr>
            <w:r w:rsidRPr="008E2CFB">
              <w:rPr>
                <w:rFonts w:cstheme="minorHAnsi"/>
                <w:b/>
                <w:sz w:val="20"/>
                <w:szCs w:val="20"/>
              </w:rPr>
              <w:t>68</w:t>
            </w:r>
            <w:r w:rsidRPr="008E2CFB">
              <w:rPr>
                <w:rFonts w:cstheme="minorHAnsi"/>
                <w:bCs/>
                <w:sz w:val="20"/>
                <w:szCs w:val="20"/>
              </w:rPr>
              <w:t xml:space="preserve"> Kazne, upravne mjere i ostali prihodi</w:t>
            </w:r>
          </w:p>
        </w:tc>
        <w:tc>
          <w:tcPr>
            <w:tcW w:w="852" w:type="pct"/>
            <w:vAlign w:val="center"/>
          </w:tcPr>
          <w:p w14:paraId="4FEB4E89" w14:textId="4DD191ED" w:rsidR="00B52B4B" w:rsidRPr="0075527C" w:rsidRDefault="00807538" w:rsidP="00F05F1A">
            <w:pPr>
              <w:spacing w:line="276" w:lineRule="auto"/>
              <w:jc w:val="center"/>
              <w:rPr>
                <w:rFonts w:ascii="Calibri" w:hAnsi="Calibri" w:cs="Calibri"/>
                <w:color w:val="000000"/>
              </w:rPr>
            </w:pPr>
            <w:r>
              <w:rPr>
                <w:rFonts w:ascii="Calibri" w:hAnsi="Calibri" w:cs="Calibri"/>
                <w:color w:val="000000"/>
              </w:rPr>
              <w:t>4.204,05</w:t>
            </w:r>
          </w:p>
        </w:tc>
        <w:tc>
          <w:tcPr>
            <w:tcW w:w="783" w:type="pct"/>
            <w:vAlign w:val="center"/>
          </w:tcPr>
          <w:p w14:paraId="197C7D3C" w14:textId="6055BCF9" w:rsidR="00B52B4B" w:rsidRPr="008E2CFB" w:rsidRDefault="00256009" w:rsidP="00F05F1A">
            <w:pPr>
              <w:spacing w:line="276" w:lineRule="auto"/>
              <w:jc w:val="center"/>
              <w:rPr>
                <w:rFonts w:cstheme="minorHAnsi"/>
                <w:bCs/>
                <w:sz w:val="20"/>
                <w:szCs w:val="20"/>
              </w:rPr>
            </w:pPr>
            <w:r>
              <w:rPr>
                <w:rFonts w:cstheme="minorHAnsi"/>
                <w:bCs/>
                <w:sz w:val="20"/>
                <w:szCs w:val="20"/>
              </w:rPr>
              <w:t>6.805,00</w:t>
            </w:r>
          </w:p>
        </w:tc>
        <w:tc>
          <w:tcPr>
            <w:tcW w:w="783" w:type="pct"/>
            <w:vAlign w:val="center"/>
          </w:tcPr>
          <w:p w14:paraId="5B3BF639" w14:textId="7B89FDEB" w:rsidR="00B52B4B" w:rsidRPr="008E2CFB" w:rsidRDefault="007E3743" w:rsidP="00F05F1A">
            <w:pPr>
              <w:spacing w:line="276" w:lineRule="auto"/>
              <w:jc w:val="center"/>
              <w:rPr>
                <w:rFonts w:cstheme="minorHAnsi"/>
                <w:bCs/>
                <w:sz w:val="20"/>
                <w:szCs w:val="20"/>
              </w:rPr>
            </w:pPr>
            <w:r>
              <w:rPr>
                <w:rFonts w:cstheme="minorHAnsi"/>
                <w:bCs/>
                <w:sz w:val="20"/>
                <w:szCs w:val="20"/>
              </w:rPr>
              <w:t>9.738,00</w:t>
            </w:r>
          </w:p>
        </w:tc>
        <w:tc>
          <w:tcPr>
            <w:tcW w:w="783" w:type="pct"/>
            <w:vAlign w:val="center"/>
          </w:tcPr>
          <w:p w14:paraId="434B7C52" w14:textId="3E31E197" w:rsidR="00B52B4B" w:rsidRPr="008E2CFB" w:rsidRDefault="00FF05A5" w:rsidP="00F05F1A">
            <w:pPr>
              <w:spacing w:line="276" w:lineRule="auto"/>
              <w:jc w:val="center"/>
              <w:rPr>
                <w:rFonts w:cstheme="minorHAnsi"/>
                <w:bCs/>
                <w:sz w:val="20"/>
                <w:szCs w:val="20"/>
              </w:rPr>
            </w:pPr>
            <w:r>
              <w:rPr>
                <w:rFonts w:cstheme="minorHAnsi"/>
                <w:bCs/>
                <w:sz w:val="20"/>
                <w:szCs w:val="20"/>
              </w:rPr>
              <w:t>12.250,00</w:t>
            </w:r>
          </w:p>
        </w:tc>
        <w:tc>
          <w:tcPr>
            <w:tcW w:w="784" w:type="pct"/>
            <w:vAlign w:val="center"/>
          </w:tcPr>
          <w:p w14:paraId="2661D8F4" w14:textId="44F53BB2" w:rsidR="00B52B4B" w:rsidRPr="008E2CFB" w:rsidRDefault="00DB3417" w:rsidP="00F05F1A">
            <w:pPr>
              <w:spacing w:line="276" w:lineRule="auto"/>
              <w:jc w:val="center"/>
              <w:rPr>
                <w:rFonts w:cstheme="minorHAnsi"/>
                <w:bCs/>
                <w:sz w:val="20"/>
                <w:szCs w:val="20"/>
              </w:rPr>
            </w:pPr>
            <w:r>
              <w:rPr>
                <w:rFonts w:cstheme="minorHAnsi"/>
                <w:bCs/>
                <w:sz w:val="20"/>
                <w:szCs w:val="20"/>
              </w:rPr>
              <w:t>12.500,00</w:t>
            </w:r>
          </w:p>
        </w:tc>
      </w:tr>
      <w:tr w:rsidR="00376183" w:rsidRPr="008E2CFB" w14:paraId="7EEAD22A" w14:textId="77777777" w:rsidTr="00376183">
        <w:trPr>
          <w:trHeight w:val="1007"/>
          <w:jc w:val="center"/>
        </w:trPr>
        <w:tc>
          <w:tcPr>
            <w:tcW w:w="1014" w:type="pct"/>
            <w:shd w:val="clear" w:color="auto" w:fill="D9D9D9" w:themeFill="background1" w:themeFillShade="D9"/>
            <w:vAlign w:val="center"/>
          </w:tcPr>
          <w:p w14:paraId="58375EFB" w14:textId="4C36ECF2" w:rsidR="00B52B4B" w:rsidRPr="008E2CFB" w:rsidRDefault="00B52B4B" w:rsidP="00F05F1A">
            <w:pPr>
              <w:spacing w:line="276" w:lineRule="auto"/>
              <w:jc w:val="center"/>
              <w:rPr>
                <w:rFonts w:cstheme="minorHAnsi"/>
                <w:b/>
                <w:sz w:val="20"/>
                <w:szCs w:val="20"/>
              </w:rPr>
            </w:pPr>
            <w:r w:rsidRPr="008E2CFB">
              <w:rPr>
                <w:rFonts w:cstheme="minorHAnsi"/>
                <w:b/>
                <w:sz w:val="20"/>
                <w:szCs w:val="20"/>
              </w:rPr>
              <w:t>7 Prihodi od prodaje nefinancijske imovine</w:t>
            </w:r>
          </w:p>
        </w:tc>
        <w:tc>
          <w:tcPr>
            <w:tcW w:w="852" w:type="pct"/>
            <w:shd w:val="clear" w:color="auto" w:fill="D9D9D9" w:themeFill="background1" w:themeFillShade="D9"/>
            <w:vAlign w:val="center"/>
          </w:tcPr>
          <w:p w14:paraId="17EC0BB9" w14:textId="7D84A81D" w:rsidR="00B52B4B" w:rsidRPr="008E2CFB" w:rsidRDefault="001B7918" w:rsidP="00F05F1A">
            <w:pPr>
              <w:spacing w:line="276" w:lineRule="auto"/>
              <w:jc w:val="center"/>
              <w:rPr>
                <w:rFonts w:cstheme="minorHAnsi"/>
                <w:b/>
                <w:sz w:val="20"/>
                <w:szCs w:val="20"/>
              </w:rPr>
            </w:pPr>
            <w:r>
              <w:rPr>
                <w:rFonts w:cstheme="minorHAnsi"/>
                <w:b/>
                <w:sz w:val="20"/>
                <w:szCs w:val="20"/>
              </w:rPr>
              <w:t>58.313,96</w:t>
            </w:r>
          </w:p>
        </w:tc>
        <w:tc>
          <w:tcPr>
            <w:tcW w:w="783" w:type="pct"/>
            <w:shd w:val="clear" w:color="auto" w:fill="D9D9D9" w:themeFill="background1" w:themeFillShade="D9"/>
            <w:vAlign w:val="center"/>
          </w:tcPr>
          <w:p w14:paraId="58262286" w14:textId="7A2BCA18" w:rsidR="00B52B4B" w:rsidRPr="008E2CFB" w:rsidRDefault="00256009" w:rsidP="00F05F1A">
            <w:pPr>
              <w:spacing w:line="276" w:lineRule="auto"/>
              <w:jc w:val="center"/>
              <w:rPr>
                <w:rFonts w:cstheme="minorHAnsi"/>
                <w:b/>
                <w:sz w:val="20"/>
                <w:szCs w:val="20"/>
              </w:rPr>
            </w:pPr>
            <w:r>
              <w:rPr>
                <w:rFonts w:cstheme="minorHAnsi"/>
                <w:b/>
                <w:sz w:val="20"/>
                <w:szCs w:val="20"/>
              </w:rPr>
              <w:t>280.000,00</w:t>
            </w:r>
          </w:p>
        </w:tc>
        <w:tc>
          <w:tcPr>
            <w:tcW w:w="783" w:type="pct"/>
            <w:shd w:val="clear" w:color="auto" w:fill="D9D9D9" w:themeFill="background1" w:themeFillShade="D9"/>
            <w:vAlign w:val="center"/>
          </w:tcPr>
          <w:p w14:paraId="3FC94267" w14:textId="15AC31A4" w:rsidR="00B52B4B" w:rsidRPr="008E2CFB" w:rsidRDefault="007E3743" w:rsidP="00F05F1A">
            <w:pPr>
              <w:spacing w:line="276" w:lineRule="auto"/>
              <w:jc w:val="center"/>
              <w:rPr>
                <w:rFonts w:cstheme="minorHAnsi"/>
                <w:b/>
                <w:sz w:val="20"/>
                <w:szCs w:val="20"/>
              </w:rPr>
            </w:pPr>
            <w:r>
              <w:rPr>
                <w:rFonts w:cstheme="minorHAnsi"/>
                <w:b/>
                <w:sz w:val="20"/>
                <w:szCs w:val="20"/>
              </w:rPr>
              <w:t>1.650.000,00</w:t>
            </w:r>
          </w:p>
        </w:tc>
        <w:tc>
          <w:tcPr>
            <w:tcW w:w="783" w:type="pct"/>
            <w:shd w:val="clear" w:color="auto" w:fill="D9D9D9" w:themeFill="background1" w:themeFillShade="D9"/>
            <w:vAlign w:val="center"/>
          </w:tcPr>
          <w:p w14:paraId="27054DE6" w14:textId="2C4DC2B9" w:rsidR="00B52B4B" w:rsidRPr="008E2CFB" w:rsidRDefault="00FF05A5" w:rsidP="00F05F1A">
            <w:pPr>
              <w:spacing w:line="276" w:lineRule="auto"/>
              <w:jc w:val="center"/>
              <w:rPr>
                <w:rFonts w:cstheme="minorHAnsi"/>
                <w:b/>
                <w:sz w:val="20"/>
                <w:szCs w:val="20"/>
              </w:rPr>
            </w:pPr>
            <w:r>
              <w:rPr>
                <w:rFonts w:cstheme="minorHAnsi"/>
                <w:b/>
                <w:sz w:val="20"/>
                <w:szCs w:val="20"/>
              </w:rPr>
              <w:t>1.700.000,00</w:t>
            </w:r>
          </w:p>
        </w:tc>
        <w:tc>
          <w:tcPr>
            <w:tcW w:w="784" w:type="pct"/>
            <w:shd w:val="clear" w:color="auto" w:fill="D9D9D9" w:themeFill="background1" w:themeFillShade="D9"/>
            <w:vAlign w:val="center"/>
          </w:tcPr>
          <w:p w14:paraId="118A3A4A" w14:textId="50600632" w:rsidR="00B52B4B" w:rsidRPr="008E2CFB" w:rsidRDefault="00DB3417" w:rsidP="00F05F1A">
            <w:pPr>
              <w:spacing w:line="276" w:lineRule="auto"/>
              <w:jc w:val="center"/>
              <w:rPr>
                <w:rFonts w:cstheme="minorHAnsi"/>
                <w:b/>
                <w:sz w:val="20"/>
                <w:szCs w:val="20"/>
              </w:rPr>
            </w:pPr>
            <w:r>
              <w:rPr>
                <w:rFonts w:cstheme="minorHAnsi"/>
                <w:b/>
                <w:sz w:val="20"/>
                <w:szCs w:val="20"/>
              </w:rPr>
              <w:t>450.000,00</w:t>
            </w:r>
          </w:p>
        </w:tc>
      </w:tr>
      <w:tr w:rsidR="001B7918" w:rsidRPr="008E2CFB" w14:paraId="5A1AE662" w14:textId="77777777" w:rsidTr="00F83910">
        <w:trPr>
          <w:trHeight w:val="1007"/>
          <w:jc w:val="center"/>
        </w:trPr>
        <w:tc>
          <w:tcPr>
            <w:tcW w:w="1014" w:type="pct"/>
            <w:shd w:val="clear" w:color="auto" w:fill="auto"/>
            <w:vAlign w:val="center"/>
          </w:tcPr>
          <w:p w14:paraId="471DE789" w14:textId="0C7D571D" w:rsidR="001B7918" w:rsidRPr="008E2CFB" w:rsidRDefault="00F83910" w:rsidP="00F05F1A">
            <w:pPr>
              <w:spacing w:line="276" w:lineRule="auto"/>
              <w:jc w:val="center"/>
              <w:rPr>
                <w:rFonts w:cstheme="minorHAnsi"/>
                <w:b/>
                <w:sz w:val="20"/>
                <w:szCs w:val="20"/>
              </w:rPr>
            </w:pPr>
            <w:r w:rsidRPr="00F83910">
              <w:rPr>
                <w:rFonts w:cstheme="minorHAnsi"/>
                <w:b/>
                <w:sz w:val="20"/>
                <w:szCs w:val="20"/>
              </w:rPr>
              <w:t>7</w:t>
            </w:r>
            <w:r>
              <w:rPr>
                <w:rFonts w:cstheme="minorHAnsi"/>
                <w:b/>
                <w:sz w:val="20"/>
                <w:szCs w:val="20"/>
              </w:rPr>
              <w:t>1</w:t>
            </w:r>
            <w:r w:rsidRPr="00F83910">
              <w:rPr>
                <w:rFonts w:cstheme="minorHAnsi"/>
                <w:b/>
                <w:sz w:val="20"/>
                <w:szCs w:val="20"/>
              </w:rPr>
              <w:t xml:space="preserve"> </w:t>
            </w:r>
            <w:r w:rsidRPr="00F83910">
              <w:rPr>
                <w:rFonts w:cstheme="minorHAnsi"/>
                <w:sz w:val="20"/>
                <w:szCs w:val="20"/>
              </w:rPr>
              <w:t xml:space="preserve">Prihodi od prodaje </w:t>
            </w:r>
            <w:r>
              <w:rPr>
                <w:rFonts w:cstheme="minorHAnsi"/>
                <w:sz w:val="20"/>
                <w:szCs w:val="20"/>
              </w:rPr>
              <w:t>ne</w:t>
            </w:r>
            <w:r w:rsidRPr="00F83910">
              <w:rPr>
                <w:rFonts w:cstheme="minorHAnsi"/>
                <w:sz w:val="20"/>
                <w:szCs w:val="20"/>
              </w:rPr>
              <w:t>proizvedene dugotrajne imovine</w:t>
            </w:r>
          </w:p>
        </w:tc>
        <w:tc>
          <w:tcPr>
            <w:tcW w:w="852" w:type="pct"/>
            <w:shd w:val="clear" w:color="auto" w:fill="auto"/>
            <w:vAlign w:val="center"/>
          </w:tcPr>
          <w:p w14:paraId="61483BD3" w14:textId="58436657" w:rsidR="001B7918" w:rsidRPr="00F83910" w:rsidRDefault="00F83910" w:rsidP="00F05F1A">
            <w:pPr>
              <w:spacing w:line="276" w:lineRule="auto"/>
              <w:jc w:val="center"/>
              <w:rPr>
                <w:rFonts w:cstheme="minorHAnsi"/>
                <w:bCs/>
                <w:sz w:val="20"/>
                <w:szCs w:val="20"/>
              </w:rPr>
            </w:pPr>
            <w:r>
              <w:rPr>
                <w:rFonts w:cstheme="minorHAnsi"/>
                <w:bCs/>
                <w:sz w:val="20"/>
                <w:szCs w:val="20"/>
              </w:rPr>
              <w:t>54.390,00</w:t>
            </w:r>
          </w:p>
        </w:tc>
        <w:tc>
          <w:tcPr>
            <w:tcW w:w="783" w:type="pct"/>
            <w:shd w:val="clear" w:color="auto" w:fill="auto"/>
            <w:vAlign w:val="center"/>
          </w:tcPr>
          <w:p w14:paraId="2B2BEB50" w14:textId="1D73064C" w:rsidR="001B7918" w:rsidRPr="00256009" w:rsidRDefault="00256009" w:rsidP="00F05F1A">
            <w:pPr>
              <w:spacing w:line="276" w:lineRule="auto"/>
              <w:jc w:val="center"/>
              <w:rPr>
                <w:rFonts w:cstheme="minorHAnsi"/>
                <w:bCs/>
                <w:sz w:val="20"/>
                <w:szCs w:val="20"/>
              </w:rPr>
            </w:pPr>
            <w:r w:rsidRPr="00256009">
              <w:rPr>
                <w:rFonts w:cstheme="minorHAnsi"/>
                <w:bCs/>
                <w:sz w:val="20"/>
                <w:szCs w:val="20"/>
              </w:rPr>
              <w:t>0,00</w:t>
            </w:r>
          </w:p>
        </w:tc>
        <w:tc>
          <w:tcPr>
            <w:tcW w:w="783" w:type="pct"/>
            <w:shd w:val="clear" w:color="auto" w:fill="auto"/>
            <w:vAlign w:val="center"/>
          </w:tcPr>
          <w:p w14:paraId="4EEF37D9" w14:textId="524A7407" w:rsidR="001B7918" w:rsidRPr="007E3743" w:rsidRDefault="007E3743" w:rsidP="00F05F1A">
            <w:pPr>
              <w:spacing w:line="276" w:lineRule="auto"/>
              <w:jc w:val="center"/>
              <w:rPr>
                <w:rFonts w:cstheme="minorHAnsi"/>
                <w:bCs/>
                <w:sz w:val="20"/>
                <w:szCs w:val="20"/>
              </w:rPr>
            </w:pPr>
            <w:r w:rsidRPr="007E3743">
              <w:rPr>
                <w:rFonts w:cstheme="minorHAnsi"/>
                <w:bCs/>
                <w:sz w:val="20"/>
                <w:szCs w:val="20"/>
              </w:rPr>
              <w:t>1.250.000,00</w:t>
            </w:r>
          </w:p>
        </w:tc>
        <w:tc>
          <w:tcPr>
            <w:tcW w:w="783" w:type="pct"/>
            <w:shd w:val="clear" w:color="auto" w:fill="auto"/>
            <w:vAlign w:val="center"/>
          </w:tcPr>
          <w:p w14:paraId="4A3E6D3A" w14:textId="5B10523C" w:rsidR="001B7918" w:rsidRPr="00FF05A5" w:rsidRDefault="00FF05A5" w:rsidP="00F05F1A">
            <w:pPr>
              <w:spacing w:line="276" w:lineRule="auto"/>
              <w:jc w:val="center"/>
              <w:rPr>
                <w:rFonts w:cstheme="minorHAnsi"/>
                <w:bCs/>
                <w:sz w:val="20"/>
                <w:szCs w:val="20"/>
              </w:rPr>
            </w:pPr>
            <w:r w:rsidRPr="00FF05A5">
              <w:rPr>
                <w:rFonts w:cstheme="minorHAnsi"/>
                <w:bCs/>
                <w:sz w:val="20"/>
                <w:szCs w:val="20"/>
              </w:rPr>
              <w:t>1.250.000,00</w:t>
            </w:r>
          </w:p>
        </w:tc>
        <w:tc>
          <w:tcPr>
            <w:tcW w:w="784" w:type="pct"/>
            <w:shd w:val="clear" w:color="auto" w:fill="auto"/>
            <w:vAlign w:val="center"/>
          </w:tcPr>
          <w:p w14:paraId="57F12B67" w14:textId="66675252" w:rsidR="001B7918" w:rsidRPr="00FF05A5" w:rsidRDefault="00DB3417" w:rsidP="00F05F1A">
            <w:pPr>
              <w:spacing w:line="276" w:lineRule="auto"/>
              <w:jc w:val="center"/>
              <w:rPr>
                <w:rFonts w:cstheme="minorHAnsi"/>
                <w:bCs/>
                <w:sz w:val="20"/>
                <w:szCs w:val="20"/>
              </w:rPr>
            </w:pPr>
            <w:r>
              <w:rPr>
                <w:rFonts w:cstheme="minorHAnsi"/>
                <w:bCs/>
                <w:sz w:val="20"/>
                <w:szCs w:val="20"/>
              </w:rPr>
              <w:t>0,00</w:t>
            </w:r>
          </w:p>
        </w:tc>
      </w:tr>
      <w:tr w:rsidR="00376183" w:rsidRPr="008E2CFB" w14:paraId="0740F6EB" w14:textId="77777777" w:rsidTr="00376183">
        <w:trPr>
          <w:trHeight w:val="1007"/>
          <w:jc w:val="center"/>
        </w:trPr>
        <w:tc>
          <w:tcPr>
            <w:tcW w:w="1014" w:type="pct"/>
            <w:vAlign w:val="center"/>
          </w:tcPr>
          <w:p w14:paraId="76CA19AC" w14:textId="65B81398" w:rsidR="00B52B4B" w:rsidRPr="008E2CFB" w:rsidRDefault="00B52B4B" w:rsidP="00F05F1A">
            <w:pPr>
              <w:spacing w:line="276" w:lineRule="auto"/>
              <w:jc w:val="center"/>
              <w:rPr>
                <w:rFonts w:cstheme="minorHAnsi"/>
                <w:b/>
                <w:sz w:val="20"/>
                <w:szCs w:val="20"/>
              </w:rPr>
            </w:pPr>
            <w:r w:rsidRPr="008E2CFB">
              <w:rPr>
                <w:rFonts w:cstheme="minorHAnsi"/>
                <w:b/>
                <w:sz w:val="20"/>
                <w:szCs w:val="20"/>
              </w:rPr>
              <w:t xml:space="preserve">72 </w:t>
            </w:r>
            <w:r w:rsidRPr="008E2CFB">
              <w:rPr>
                <w:rFonts w:cstheme="minorHAnsi"/>
                <w:bCs/>
                <w:sz w:val="20"/>
                <w:szCs w:val="20"/>
              </w:rPr>
              <w:t>Prihodi od prodaje proizvedene dugotrajne imovine</w:t>
            </w:r>
          </w:p>
        </w:tc>
        <w:tc>
          <w:tcPr>
            <w:tcW w:w="852" w:type="pct"/>
            <w:vAlign w:val="center"/>
          </w:tcPr>
          <w:p w14:paraId="7E307419" w14:textId="615DF91E" w:rsidR="00B52B4B" w:rsidRPr="008E2CFB" w:rsidRDefault="00F83910" w:rsidP="00F05F1A">
            <w:pPr>
              <w:spacing w:line="276" w:lineRule="auto"/>
              <w:jc w:val="center"/>
              <w:rPr>
                <w:rFonts w:cstheme="minorHAnsi"/>
                <w:bCs/>
                <w:sz w:val="20"/>
                <w:szCs w:val="20"/>
              </w:rPr>
            </w:pPr>
            <w:r>
              <w:rPr>
                <w:rFonts w:cstheme="minorHAnsi"/>
                <w:bCs/>
                <w:sz w:val="20"/>
                <w:szCs w:val="20"/>
              </w:rPr>
              <w:t>3.923,96</w:t>
            </w:r>
          </w:p>
        </w:tc>
        <w:tc>
          <w:tcPr>
            <w:tcW w:w="783" w:type="pct"/>
            <w:vAlign w:val="center"/>
          </w:tcPr>
          <w:p w14:paraId="5AB25606" w14:textId="42C97057" w:rsidR="00B52B4B" w:rsidRPr="008E2CFB" w:rsidRDefault="00256009" w:rsidP="00F05F1A">
            <w:pPr>
              <w:spacing w:line="276" w:lineRule="auto"/>
              <w:jc w:val="center"/>
              <w:rPr>
                <w:rFonts w:cstheme="minorHAnsi"/>
                <w:bCs/>
                <w:sz w:val="20"/>
                <w:szCs w:val="20"/>
              </w:rPr>
            </w:pPr>
            <w:r>
              <w:rPr>
                <w:rFonts w:cstheme="minorHAnsi"/>
                <w:bCs/>
                <w:sz w:val="20"/>
                <w:szCs w:val="20"/>
              </w:rPr>
              <w:t>280.000,00</w:t>
            </w:r>
          </w:p>
        </w:tc>
        <w:tc>
          <w:tcPr>
            <w:tcW w:w="783" w:type="pct"/>
            <w:vAlign w:val="center"/>
          </w:tcPr>
          <w:p w14:paraId="069B0EBB" w14:textId="1CDCB186" w:rsidR="00B52B4B" w:rsidRPr="008E2CFB" w:rsidRDefault="00FF05A5" w:rsidP="00F05F1A">
            <w:pPr>
              <w:spacing w:line="276" w:lineRule="auto"/>
              <w:jc w:val="center"/>
              <w:rPr>
                <w:rFonts w:cstheme="minorHAnsi"/>
                <w:bCs/>
                <w:sz w:val="20"/>
                <w:szCs w:val="20"/>
              </w:rPr>
            </w:pPr>
            <w:r>
              <w:rPr>
                <w:rFonts w:cstheme="minorHAnsi"/>
                <w:bCs/>
                <w:sz w:val="20"/>
                <w:szCs w:val="20"/>
              </w:rPr>
              <w:t>400.000,00</w:t>
            </w:r>
          </w:p>
        </w:tc>
        <w:tc>
          <w:tcPr>
            <w:tcW w:w="783" w:type="pct"/>
            <w:vAlign w:val="center"/>
          </w:tcPr>
          <w:p w14:paraId="0590DAA7" w14:textId="58DFDAFF" w:rsidR="00B52B4B" w:rsidRPr="008E2CFB" w:rsidRDefault="00FF05A5" w:rsidP="00F05F1A">
            <w:pPr>
              <w:spacing w:line="276" w:lineRule="auto"/>
              <w:jc w:val="center"/>
              <w:rPr>
                <w:rFonts w:cstheme="minorHAnsi"/>
                <w:bCs/>
                <w:sz w:val="20"/>
                <w:szCs w:val="20"/>
              </w:rPr>
            </w:pPr>
            <w:r>
              <w:rPr>
                <w:rFonts w:cstheme="minorHAnsi"/>
                <w:bCs/>
                <w:sz w:val="20"/>
                <w:szCs w:val="20"/>
              </w:rPr>
              <w:t>450.000,00</w:t>
            </w:r>
          </w:p>
        </w:tc>
        <w:tc>
          <w:tcPr>
            <w:tcW w:w="784" w:type="pct"/>
            <w:vAlign w:val="center"/>
          </w:tcPr>
          <w:p w14:paraId="2120ED6B" w14:textId="750ABF99" w:rsidR="00B52B4B" w:rsidRPr="008E2CFB" w:rsidRDefault="00DB3417" w:rsidP="00F05F1A">
            <w:pPr>
              <w:spacing w:line="276" w:lineRule="auto"/>
              <w:jc w:val="center"/>
              <w:rPr>
                <w:rFonts w:cstheme="minorHAnsi"/>
                <w:bCs/>
                <w:sz w:val="20"/>
                <w:szCs w:val="20"/>
              </w:rPr>
            </w:pPr>
            <w:r>
              <w:rPr>
                <w:rFonts w:cstheme="minorHAnsi"/>
                <w:bCs/>
                <w:sz w:val="20"/>
                <w:szCs w:val="20"/>
              </w:rPr>
              <w:t>450.000,00</w:t>
            </w:r>
          </w:p>
        </w:tc>
      </w:tr>
      <w:tr w:rsidR="00376183" w:rsidRPr="008E2CFB" w14:paraId="3D9B92CE" w14:textId="77777777" w:rsidTr="00376183">
        <w:trPr>
          <w:trHeight w:val="1007"/>
          <w:jc w:val="center"/>
        </w:trPr>
        <w:tc>
          <w:tcPr>
            <w:tcW w:w="1014" w:type="pct"/>
            <w:shd w:val="clear" w:color="auto" w:fill="D9D9D9" w:themeFill="background1" w:themeFillShade="D9"/>
            <w:vAlign w:val="center"/>
          </w:tcPr>
          <w:p w14:paraId="49F3BEEC" w14:textId="2128FFF8" w:rsidR="007C4F6E" w:rsidRPr="008E2CFB" w:rsidRDefault="007C4F6E" w:rsidP="00F05F1A">
            <w:pPr>
              <w:spacing w:line="276" w:lineRule="auto"/>
              <w:jc w:val="center"/>
              <w:rPr>
                <w:rFonts w:cstheme="minorHAnsi"/>
                <w:b/>
                <w:sz w:val="20"/>
                <w:szCs w:val="20"/>
              </w:rPr>
            </w:pPr>
            <w:r w:rsidRPr="008E2CFB">
              <w:rPr>
                <w:rFonts w:cstheme="minorHAnsi"/>
                <w:b/>
                <w:sz w:val="20"/>
                <w:szCs w:val="20"/>
              </w:rPr>
              <w:t>8 Primici od financijske imovine i zaduživanja</w:t>
            </w:r>
          </w:p>
        </w:tc>
        <w:tc>
          <w:tcPr>
            <w:tcW w:w="852" w:type="pct"/>
            <w:shd w:val="clear" w:color="auto" w:fill="D9D9D9" w:themeFill="background1" w:themeFillShade="D9"/>
            <w:vAlign w:val="center"/>
          </w:tcPr>
          <w:p w14:paraId="51840149" w14:textId="3D539D6B" w:rsidR="007C4F6E" w:rsidRPr="008E2CFB" w:rsidRDefault="00D400C1" w:rsidP="00F05F1A">
            <w:pPr>
              <w:spacing w:line="276" w:lineRule="auto"/>
              <w:jc w:val="center"/>
              <w:rPr>
                <w:rFonts w:cstheme="minorHAnsi"/>
                <w:b/>
                <w:sz w:val="20"/>
                <w:szCs w:val="20"/>
              </w:rPr>
            </w:pPr>
            <w:r>
              <w:rPr>
                <w:rFonts w:cstheme="minorHAnsi"/>
                <w:b/>
                <w:sz w:val="20"/>
                <w:szCs w:val="20"/>
              </w:rPr>
              <w:t>39.733,36</w:t>
            </w:r>
          </w:p>
        </w:tc>
        <w:tc>
          <w:tcPr>
            <w:tcW w:w="783" w:type="pct"/>
            <w:shd w:val="clear" w:color="auto" w:fill="D9D9D9" w:themeFill="background1" w:themeFillShade="D9"/>
            <w:vAlign w:val="center"/>
          </w:tcPr>
          <w:p w14:paraId="6972B158" w14:textId="7F008A4E" w:rsidR="007C4F6E" w:rsidRPr="008E2CFB" w:rsidRDefault="004164B2" w:rsidP="00F05F1A">
            <w:pPr>
              <w:spacing w:line="276" w:lineRule="auto"/>
              <w:jc w:val="center"/>
              <w:rPr>
                <w:rFonts w:cstheme="minorHAnsi"/>
                <w:b/>
                <w:sz w:val="20"/>
                <w:szCs w:val="20"/>
              </w:rPr>
            </w:pPr>
            <w:r>
              <w:rPr>
                <w:rFonts w:cstheme="minorHAnsi"/>
                <w:b/>
                <w:sz w:val="20"/>
                <w:szCs w:val="20"/>
              </w:rPr>
              <w:t>623.880,64</w:t>
            </w:r>
          </w:p>
        </w:tc>
        <w:tc>
          <w:tcPr>
            <w:tcW w:w="783" w:type="pct"/>
            <w:shd w:val="clear" w:color="auto" w:fill="D9D9D9" w:themeFill="background1" w:themeFillShade="D9"/>
            <w:vAlign w:val="center"/>
          </w:tcPr>
          <w:p w14:paraId="700A6797" w14:textId="6E4697AA" w:rsidR="007C4F6E" w:rsidRPr="008E2CFB" w:rsidRDefault="00FF05A5" w:rsidP="00F05F1A">
            <w:pPr>
              <w:spacing w:line="276" w:lineRule="auto"/>
              <w:jc w:val="center"/>
              <w:rPr>
                <w:rFonts w:cstheme="minorHAnsi"/>
                <w:b/>
                <w:sz w:val="20"/>
                <w:szCs w:val="20"/>
              </w:rPr>
            </w:pPr>
            <w:r>
              <w:rPr>
                <w:rFonts w:cstheme="minorHAnsi"/>
                <w:b/>
                <w:sz w:val="20"/>
                <w:szCs w:val="20"/>
              </w:rPr>
              <w:t>0,00</w:t>
            </w:r>
          </w:p>
        </w:tc>
        <w:tc>
          <w:tcPr>
            <w:tcW w:w="783" w:type="pct"/>
            <w:shd w:val="clear" w:color="auto" w:fill="D9D9D9" w:themeFill="background1" w:themeFillShade="D9"/>
            <w:vAlign w:val="center"/>
          </w:tcPr>
          <w:p w14:paraId="5A34F7E7" w14:textId="46DCDDA4" w:rsidR="007C4F6E" w:rsidRPr="008E2CFB" w:rsidRDefault="00FF05A5" w:rsidP="00F05F1A">
            <w:pPr>
              <w:spacing w:line="276" w:lineRule="auto"/>
              <w:jc w:val="center"/>
              <w:rPr>
                <w:rFonts w:cstheme="minorHAnsi"/>
                <w:b/>
                <w:sz w:val="20"/>
                <w:szCs w:val="20"/>
              </w:rPr>
            </w:pPr>
            <w:r>
              <w:rPr>
                <w:rFonts w:cstheme="minorHAnsi"/>
                <w:b/>
                <w:sz w:val="20"/>
                <w:szCs w:val="20"/>
              </w:rPr>
              <w:t>0,00</w:t>
            </w:r>
          </w:p>
        </w:tc>
        <w:tc>
          <w:tcPr>
            <w:tcW w:w="784" w:type="pct"/>
            <w:shd w:val="clear" w:color="auto" w:fill="D9D9D9" w:themeFill="background1" w:themeFillShade="D9"/>
            <w:vAlign w:val="center"/>
          </w:tcPr>
          <w:p w14:paraId="3D17300F" w14:textId="1A1A8EDE" w:rsidR="007C4F6E" w:rsidRPr="008E2CFB" w:rsidRDefault="00DB3417" w:rsidP="00F05F1A">
            <w:pPr>
              <w:spacing w:line="276" w:lineRule="auto"/>
              <w:jc w:val="center"/>
              <w:rPr>
                <w:rFonts w:cstheme="minorHAnsi"/>
                <w:b/>
                <w:sz w:val="20"/>
                <w:szCs w:val="20"/>
              </w:rPr>
            </w:pPr>
            <w:r>
              <w:rPr>
                <w:rFonts w:cstheme="minorHAnsi"/>
                <w:b/>
                <w:sz w:val="20"/>
                <w:szCs w:val="20"/>
              </w:rPr>
              <w:t>0,00</w:t>
            </w:r>
          </w:p>
        </w:tc>
      </w:tr>
      <w:tr w:rsidR="00376183" w:rsidRPr="008E2CFB" w14:paraId="0710E030" w14:textId="77777777" w:rsidTr="00376183">
        <w:trPr>
          <w:trHeight w:val="879"/>
          <w:jc w:val="center"/>
        </w:trPr>
        <w:tc>
          <w:tcPr>
            <w:tcW w:w="1014" w:type="pct"/>
            <w:vAlign w:val="center"/>
          </w:tcPr>
          <w:p w14:paraId="14EF0626" w14:textId="4D447E63" w:rsidR="007C4F6E" w:rsidRPr="008E2CFB" w:rsidRDefault="007C4F6E" w:rsidP="00F05F1A">
            <w:pPr>
              <w:spacing w:line="276" w:lineRule="auto"/>
              <w:jc w:val="center"/>
              <w:rPr>
                <w:rFonts w:cstheme="minorHAnsi"/>
                <w:b/>
                <w:sz w:val="20"/>
                <w:szCs w:val="20"/>
              </w:rPr>
            </w:pPr>
            <w:r w:rsidRPr="008E2CFB">
              <w:rPr>
                <w:rFonts w:cstheme="minorHAnsi"/>
                <w:b/>
                <w:sz w:val="20"/>
                <w:szCs w:val="20"/>
              </w:rPr>
              <w:t xml:space="preserve">84 </w:t>
            </w:r>
            <w:r w:rsidR="00376183" w:rsidRPr="008E2CFB">
              <w:rPr>
                <w:rFonts w:cstheme="minorHAnsi"/>
                <w:b/>
                <w:sz w:val="20"/>
                <w:szCs w:val="20"/>
              </w:rPr>
              <w:t xml:space="preserve"> </w:t>
            </w:r>
            <w:r w:rsidRPr="008E2CFB">
              <w:rPr>
                <w:rFonts w:cstheme="minorHAnsi"/>
                <w:bCs/>
                <w:sz w:val="20"/>
                <w:szCs w:val="20"/>
              </w:rPr>
              <w:t>Primici od zaduživanja</w:t>
            </w:r>
          </w:p>
        </w:tc>
        <w:tc>
          <w:tcPr>
            <w:tcW w:w="852" w:type="pct"/>
            <w:vAlign w:val="center"/>
          </w:tcPr>
          <w:p w14:paraId="2E22B159" w14:textId="0598197C" w:rsidR="007C4F6E" w:rsidRPr="008E2CFB" w:rsidRDefault="00D400C1" w:rsidP="00F05F1A">
            <w:pPr>
              <w:spacing w:line="276" w:lineRule="auto"/>
              <w:jc w:val="center"/>
              <w:rPr>
                <w:rFonts w:cstheme="minorHAnsi"/>
                <w:bCs/>
                <w:sz w:val="20"/>
                <w:szCs w:val="20"/>
              </w:rPr>
            </w:pPr>
            <w:r>
              <w:rPr>
                <w:rFonts w:cstheme="minorHAnsi"/>
                <w:bCs/>
                <w:sz w:val="20"/>
                <w:szCs w:val="20"/>
              </w:rPr>
              <w:t>39.733,36</w:t>
            </w:r>
          </w:p>
        </w:tc>
        <w:tc>
          <w:tcPr>
            <w:tcW w:w="783" w:type="pct"/>
            <w:vAlign w:val="center"/>
          </w:tcPr>
          <w:p w14:paraId="121DB440" w14:textId="3B07D0E8" w:rsidR="007C4F6E" w:rsidRPr="008E2CFB" w:rsidRDefault="004164B2" w:rsidP="00F05F1A">
            <w:pPr>
              <w:spacing w:line="276" w:lineRule="auto"/>
              <w:jc w:val="center"/>
              <w:rPr>
                <w:rFonts w:cstheme="minorHAnsi"/>
                <w:bCs/>
                <w:sz w:val="20"/>
                <w:szCs w:val="20"/>
              </w:rPr>
            </w:pPr>
            <w:r>
              <w:rPr>
                <w:rFonts w:cstheme="minorHAnsi"/>
                <w:bCs/>
                <w:sz w:val="20"/>
                <w:szCs w:val="20"/>
              </w:rPr>
              <w:t>623.880,64</w:t>
            </w:r>
          </w:p>
        </w:tc>
        <w:tc>
          <w:tcPr>
            <w:tcW w:w="783" w:type="pct"/>
            <w:vAlign w:val="center"/>
          </w:tcPr>
          <w:p w14:paraId="1898B2C6" w14:textId="28FF2A49" w:rsidR="007C4F6E" w:rsidRPr="008E2CFB" w:rsidRDefault="00FF05A5" w:rsidP="00F05F1A">
            <w:pPr>
              <w:spacing w:line="276" w:lineRule="auto"/>
              <w:jc w:val="center"/>
              <w:rPr>
                <w:rFonts w:cstheme="minorHAnsi"/>
                <w:bCs/>
                <w:sz w:val="20"/>
                <w:szCs w:val="20"/>
              </w:rPr>
            </w:pPr>
            <w:r>
              <w:rPr>
                <w:rFonts w:cstheme="minorHAnsi"/>
                <w:bCs/>
                <w:sz w:val="20"/>
                <w:szCs w:val="20"/>
              </w:rPr>
              <w:t>0,00</w:t>
            </w:r>
          </w:p>
        </w:tc>
        <w:tc>
          <w:tcPr>
            <w:tcW w:w="783" w:type="pct"/>
            <w:vAlign w:val="center"/>
          </w:tcPr>
          <w:p w14:paraId="350F2042" w14:textId="38CED456" w:rsidR="007C4F6E" w:rsidRPr="008E2CFB" w:rsidRDefault="00FF05A5" w:rsidP="00F05F1A">
            <w:pPr>
              <w:spacing w:line="276" w:lineRule="auto"/>
              <w:jc w:val="center"/>
              <w:rPr>
                <w:rFonts w:cstheme="minorHAnsi"/>
                <w:bCs/>
                <w:sz w:val="20"/>
                <w:szCs w:val="20"/>
              </w:rPr>
            </w:pPr>
            <w:r>
              <w:rPr>
                <w:rFonts w:cstheme="minorHAnsi"/>
                <w:bCs/>
                <w:sz w:val="20"/>
                <w:szCs w:val="20"/>
              </w:rPr>
              <w:t>0,00</w:t>
            </w:r>
          </w:p>
        </w:tc>
        <w:tc>
          <w:tcPr>
            <w:tcW w:w="784" w:type="pct"/>
            <w:vAlign w:val="center"/>
          </w:tcPr>
          <w:p w14:paraId="20556503" w14:textId="3FC1AD32" w:rsidR="007C4F6E" w:rsidRPr="008E2CFB" w:rsidRDefault="00DB3417" w:rsidP="00F05F1A">
            <w:pPr>
              <w:spacing w:line="276" w:lineRule="auto"/>
              <w:jc w:val="center"/>
              <w:rPr>
                <w:rFonts w:cstheme="minorHAnsi"/>
                <w:bCs/>
                <w:sz w:val="20"/>
                <w:szCs w:val="20"/>
              </w:rPr>
            </w:pPr>
            <w:r>
              <w:rPr>
                <w:rFonts w:cstheme="minorHAnsi"/>
                <w:bCs/>
                <w:sz w:val="20"/>
                <w:szCs w:val="20"/>
              </w:rPr>
              <w:t>0,00</w:t>
            </w:r>
          </w:p>
        </w:tc>
      </w:tr>
      <w:tr w:rsidR="00376183" w:rsidRPr="008E2CFB" w14:paraId="1FA6ED2F" w14:textId="77777777" w:rsidTr="00376183">
        <w:trPr>
          <w:trHeight w:val="835"/>
          <w:jc w:val="center"/>
        </w:trPr>
        <w:tc>
          <w:tcPr>
            <w:tcW w:w="1014" w:type="pct"/>
            <w:shd w:val="clear" w:color="auto" w:fill="D9D9D9" w:themeFill="background1" w:themeFillShade="D9"/>
            <w:vAlign w:val="center"/>
          </w:tcPr>
          <w:p w14:paraId="2F8D461E" w14:textId="4FB1DD88" w:rsidR="007C4F6E" w:rsidRPr="008E2CFB" w:rsidRDefault="007C4F6E" w:rsidP="00F05F1A">
            <w:pPr>
              <w:spacing w:line="276" w:lineRule="auto"/>
              <w:jc w:val="center"/>
              <w:rPr>
                <w:rFonts w:cstheme="minorHAnsi"/>
                <w:b/>
                <w:sz w:val="20"/>
                <w:szCs w:val="20"/>
              </w:rPr>
            </w:pPr>
            <w:r w:rsidRPr="008E2CFB">
              <w:rPr>
                <w:rFonts w:cstheme="minorHAnsi"/>
                <w:b/>
                <w:sz w:val="20"/>
                <w:szCs w:val="20"/>
              </w:rPr>
              <w:lastRenderedPageBreak/>
              <w:t>9 Vlastiti izvori</w:t>
            </w:r>
          </w:p>
        </w:tc>
        <w:tc>
          <w:tcPr>
            <w:tcW w:w="852" w:type="pct"/>
            <w:shd w:val="clear" w:color="auto" w:fill="D9D9D9" w:themeFill="background1" w:themeFillShade="D9"/>
            <w:vAlign w:val="center"/>
          </w:tcPr>
          <w:p w14:paraId="37CC9EC2" w14:textId="181D3007" w:rsidR="007C4F6E" w:rsidRPr="00947859" w:rsidRDefault="00D400C1" w:rsidP="00F05F1A">
            <w:pPr>
              <w:spacing w:line="276" w:lineRule="auto"/>
              <w:jc w:val="center"/>
              <w:rPr>
                <w:rFonts w:ascii="Calibri" w:hAnsi="Calibri" w:cs="Calibri"/>
                <w:b/>
                <w:bCs/>
                <w:color w:val="000000"/>
              </w:rPr>
            </w:pPr>
            <w:r>
              <w:rPr>
                <w:rFonts w:ascii="Calibri" w:hAnsi="Calibri" w:cs="Calibri"/>
                <w:b/>
                <w:bCs/>
                <w:color w:val="000000"/>
              </w:rPr>
              <w:t>359.317,03</w:t>
            </w:r>
          </w:p>
        </w:tc>
        <w:tc>
          <w:tcPr>
            <w:tcW w:w="783" w:type="pct"/>
            <w:shd w:val="clear" w:color="auto" w:fill="D9D9D9" w:themeFill="background1" w:themeFillShade="D9"/>
            <w:vAlign w:val="center"/>
          </w:tcPr>
          <w:p w14:paraId="5D573267" w14:textId="34B96F04" w:rsidR="007C4F6E" w:rsidRPr="008E2CFB" w:rsidRDefault="007E3743" w:rsidP="00F05F1A">
            <w:pPr>
              <w:spacing w:line="276" w:lineRule="auto"/>
              <w:jc w:val="center"/>
              <w:rPr>
                <w:rFonts w:cstheme="minorHAnsi"/>
                <w:b/>
                <w:sz w:val="20"/>
                <w:szCs w:val="20"/>
              </w:rPr>
            </w:pPr>
            <w:r>
              <w:rPr>
                <w:rFonts w:cstheme="minorHAnsi"/>
                <w:b/>
                <w:sz w:val="20"/>
                <w:szCs w:val="20"/>
              </w:rPr>
              <w:t>948.634,70</w:t>
            </w:r>
          </w:p>
        </w:tc>
        <w:tc>
          <w:tcPr>
            <w:tcW w:w="783" w:type="pct"/>
            <w:shd w:val="clear" w:color="auto" w:fill="D9D9D9" w:themeFill="background1" w:themeFillShade="D9"/>
            <w:vAlign w:val="center"/>
          </w:tcPr>
          <w:p w14:paraId="75358B62" w14:textId="577EE256" w:rsidR="007C4F6E" w:rsidRPr="008E2CFB" w:rsidRDefault="00FF05A5" w:rsidP="00F05F1A">
            <w:pPr>
              <w:spacing w:line="276" w:lineRule="auto"/>
              <w:jc w:val="center"/>
              <w:rPr>
                <w:rFonts w:cstheme="minorHAnsi"/>
                <w:b/>
                <w:sz w:val="20"/>
                <w:szCs w:val="20"/>
              </w:rPr>
            </w:pPr>
            <w:r>
              <w:rPr>
                <w:rFonts w:cstheme="minorHAnsi"/>
                <w:b/>
                <w:sz w:val="20"/>
                <w:szCs w:val="20"/>
              </w:rPr>
              <w:t>550.000,00</w:t>
            </w:r>
          </w:p>
        </w:tc>
        <w:tc>
          <w:tcPr>
            <w:tcW w:w="783" w:type="pct"/>
            <w:shd w:val="clear" w:color="auto" w:fill="D9D9D9" w:themeFill="background1" w:themeFillShade="D9"/>
            <w:vAlign w:val="center"/>
          </w:tcPr>
          <w:p w14:paraId="22311302" w14:textId="7B364869" w:rsidR="007C4F6E" w:rsidRPr="008E2CFB" w:rsidRDefault="00FF05A5" w:rsidP="00F05F1A">
            <w:pPr>
              <w:spacing w:line="276" w:lineRule="auto"/>
              <w:jc w:val="center"/>
              <w:rPr>
                <w:rFonts w:cstheme="minorHAnsi"/>
                <w:b/>
                <w:sz w:val="20"/>
                <w:szCs w:val="20"/>
              </w:rPr>
            </w:pPr>
            <w:r>
              <w:rPr>
                <w:rFonts w:cstheme="minorHAnsi"/>
                <w:b/>
                <w:sz w:val="20"/>
                <w:szCs w:val="20"/>
              </w:rPr>
              <w:t>550.000,00</w:t>
            </w:r>
          </w:p>
        </w:tc>
        <w:tc>
          <w:tcPr>
            <w:tcW w:w="784" w:type="pct"/>
            <w:shd w:val="clear" w:color="auto" w:fill="D9D9D9" w:themeFill="background1" w:themeFillShade="D9"/>
            <w:vAlign w:val="center"/>
          </w:tcPr>
          <w:p w14:paraId="4FB2F67D" w14:textId="6937C259" w:rsidR="007C4F6E" w:rsidRPr="008E2CFB" w:rsidRDefault="00FF05A5" w:rsidP="00F05F1A">
            <w:pPr>
              <w:spacing w:line="276" w:lineRule="auto"/>
              <w:jc w:val="center"/>
              <w:rPr>
                <w:rFonts w:cstheme="minorHAnsi"/>
                <w:b/>
                <w:sz w:val="20"/>
                <w:szCs w:val="20"/>
              </w:rPr>
            </w:pPr>
            <w:r>
              <w:rPr>
                <w:rFonts w:cstheme="minorHAnsi"/>
                <w:b/>
                <w:sz w:val="20"/>
                <w:szCs w:val="20"/>
              </w:rPr>
              <w:t>550.000,00</w:t>
            </w:r>
          </w:p>
        </w:tc>
      </w:tr>
      <w:tr w:rsidR="007C4F6E" w:rsidRPr="008E2CFB" w14:paraId="081C5E86" w14:textId="77777777" w:rsidTr="00376183">
        <w:trPr>
          <w:trHeight w:val="1007"/>
          <w:jc w:val="center"/>
        </w:trPr>
        <w:tc>
          <w:tcPr>
            <w:tcW w:w="1014" w:type="pct"/>
            <w:shd w:val="clear" w:color="auto" w:fill="auto"/>
            <w:vAlign w:val="center"/>
          </w:tcPr>
          <w:p w14:paraId="7BE346D9" w14:textId="01C92B0C" w:rsidR="007C4F6E" w:rsidRPr="008E2CFB" w:rsidRDefault="007C4F6E" w:rsidP="00F05F1A">
            <w:pPr>
              <w:spacing w:line="276" w:lineRule="auto"/>
              <w:jc w:val="center"/>
              <w:rPr>
                <w:rFonts w:cstheme="minorHAnsi"/>
                <w:b/>
                <w:sz w:val="20"/>
                <w:szCs w:val="20"/>
              </w:rPr>
            </w:pPr>
            <w:r w:rsidRPr="008E2CFB">
              <w:rPr>
                <w:rFonts w:cstheme="minorHAnsi"/>
                <w:b/>
                <w:sz w:val="20"/>
                <w:szCs w:val="20"/>
              </w:rPr>
              <w:t>92</w:t>
            </w:r>
            <w:r w:rsidR="00376183" w:rsidRPr="008E2CFB">
              <w:rPr>
                <w:rFonts w:cstheme="minorHAnsi"/>
                <w:b/>
                <w:sz w:val="20"/>
                <w:szCs w:val="20"/>
              </w:rPr>
              <w:t xml:space="preserve"> </w:t>
            </w:r>
            <w:r w:rsidRPr="008E2CFB">
              <w:rPr>
                <w:rFonts w:cstheme="minorHAnsi"/>
                <w:b/>
                <w:sz w:val="20"/>
                <w:szCs w:val="20"/>
              </w:rPr>
              <w:t xml:space="preserve"> </w:t>
            </w:r>
            <w:r w:rsidR="00947859">
              <w:rPr>
                <w:rFonts w:cstheme="minorHAnsi"/>
                <w:bCs/>
                <w:sz w:val="20"/>
                <w:szCs w:val="20"/>
              </w:rPr>
              <w:t>Višak prihoda iz prethodne godine</w:t>
            </w:r>
          </w:p>
        </w:tc>
        <w:tc>
          <w:tcPr>
            <w:tcW w:w="852" w:type="pct"/>
            <w:shd w:val="clear" w:color="auto" w:fill="auto"/>
            <w:vAlign w:val="center"/>
          </w:tcPr>
          <w:p w14:paraId="5921FD4C" w14:textId="712E8311" w:rsidR="007C4F6E" w:rsidRPr="00947859" w:rsidRDefault="00D400C1" w:rsidP="00F05F1A">
            <w:pPr>
              <w:spacing w:line="276" w:lineRule="auto"/>
              <w:jc w:val="center"/>
              <w:rPr>
                <w:rFonts w:ascii="Calibri" w:hAnsi="Calibri" w:cs="Calibri"/>
                <w:color w:val="000000"/>
              </w:rPr>
            </w:pPr>
            <w:r>
              <w:rPr>
                <w:rFonts w:ascii="Calibri" w:hAnsi="Calibri" w:cs="Calibri"/>
                <w:color w:val="000000"/>
              </w:rPr>
              <w:t>359.317,03</w:t>
            </w:r>
          </w:p>
        </w:tc>
        <w:tc>
          <w:tcPr>
            <w:tcW w:w="783" w:type="pct"/>
            <w:shd w:val="clear" w:color="auto" w:fill="auto"/>
            <w:vAlign w:val="center"/>
          </w:tcPr>
          <w:p w14:paraId="07FF403A" w14:textId="0CFC5ED0" w:rsidR="007C4F6E" w:rsidRPr="00633DD8" w:rsidRDefault="007E3743" w:rsidP="00F05F1A">
            <w:pPr>
              <w:spacing w:line="276" w:lineRule="auto"/>
              <w:jc w:val="center"/>
              <w:rPr>
                <w:rFonts w:cstheme="minorHAnsi"/>
                <w:bCs/>
                <w:sz w:val="20"/>
                <w:szCs w:val="20"/>
              </w:rPr>
            </w:pPr>
            <w:r>
              <w:rPr>
                <w:rFonts w:cstheme="minorHAnsi"/>
                <w:bCs/>
                <w:sz w:val="20"/>
                <w:szCs w:val="20"/>
              </w:rPr>
              <w:t>948.634,70</w:t>
            </w:r>
          </w:p>
        </w:tc>
        <w:tc>
          <w:tcPr>
            <w:tcW w:w="783" w:type="pct"/>
            <w:shd w:val="clear" w:color="auto" w:fill="auto"/>
            <w:vAlign w:val="center"/>
          </w:tcPr>
          <w:p w14:paraId="664FAEF6" w14:textId="4AFACFE6" w:rsidR="007C4F6E" w:rsidRPr="004C7EC6" w:rsidRDefault="00FF05A5" w:rsidP="00F05F1A">
            <w:pPr>
              <w:spacing w:line="276" w:lineRule="auto"/>
              <w:jc w:val="center"/>
              <w:rPr>
                <w:rFonts w:cstheme="minorHAnsi"/>
                <w:bCs/>
                <w:sz w:val="20"/>
                <w:szCs w:val="20"/>
              </w:rPr>
            </w:pPr>
            <w:r>
              <w:rPr>
                <w:rFonts w:cstheme="minorHAnsi"/>
                <w:bCs/>
                <w:sz w:val="20"/>
                <w:szCs w:val="20"/>
              </w:rPr>
              <w:t>550.000,00</w:t>
            </w:r>
          </w:p>
        </w:tc>
        <w:tc>
          <w:tcPr>
            <w:tcW w:w="783" w:type="pct"/>
            <w:shd w:val="clear" w:color="auto" w:fill="auto"/>
            <w:vAlign w:val="center"/>
          </w:tcPr>
          <w:p w14:paraId="19F7EE8F" w14:textId="42F60AEB" w:rsidR="007C4F6E" w:rsidRPr="001E3965" w:rsidRDefault="00FF05A5" w:rsidP="00F05F1A">
            <w:pPr>
              <w:spacing w:line="276" w:lineRule="auto"/>
              <w:jc w:val="center"/>
              <w:rPr>
                <w:rFonts w:cstheme="minorHAnsi"/>
                <w:bCs/>
                <w:sz w:val="20"/>
                <w:szCs w:val="20"/>
              </w:rPr>
            </w:pPr>
            <w:r>
              <w:rPr>
                <w:rFonts w:cstheme="minorHAnsi"/>
                <w:bCs/>
                <w:sz w:val="20"/>
                <w:szCs w:val="20"/>
              </w:rPr>
              <w:t>550.000,00</w:t>
            </w:r>
          </w:p>
        </w:tc>
        <w:tc>
          <w:tcPr>
            <w:tcW w:w="784" w:type="pct"/>
            <w:shd w:val="clear" w:color="auto" w:fill="auto"/>
            <w:vAlign w:val="center"/>
          </w:tcPr>
          <w:p w14:paraId="57879999" w14:textId="18019B2C" w:rsidR="007C4F6E" w:rsidRPr="001E3965" w:rsidRDefault="00FF05A5" w:rsidP="00F05F1A">
            <w:pPr>
              <w:spacing w:line="276" w:lineRule="auto"/>
              <w:jc w:val="center"/>
              <w:rPr>
                <w:rFonts w:cstheme="minorHAnsi"/>
                <w:bCs/>
                <w:sz w:val="20"/>
                <w:szCs w:val="20"/>
              </w:rPr>
            </w:pPr>
            <w:r>
              <w:rPr>
                <w:rFonts w:cstheme="minorHAnsi"/>
                <w:bCs/>
                <w:sz w:val="20"/>
                <w:szCs w:val="20"/>
              </w:rPr>
              <w:t>550.000,00</w:t>
            </w:r>
          </w:p>
        </w:tc>
      </w:tr>
    </w:tbl>
    <w:p w14:paraId="657DD0E9" w14:textId="4F23BE14" w:rsidR="004B283B" w:rsidRPr="008E2CFB" w:rsidRDefault="00F72A30" w:rsidP="00F05F1A">
      <w:pPr>
        <w:jc w:val="center"/>
        <w:rPr>
          <w:rFonts w:cstheme="minorHAnsi"/>
          <w:b/>
          <w:sz w:val="24"/>
          <w:szCs w:val="24"/>
        </w:rPr>
      </w:pPr>
      <w:r w:rsidRPr="008E2CFB">
        <w:rPr>
          <w:rFonts w:cstheme="minorHAnsi"/>
          <w:b/>
          <w:noProof/>
          <w:sz w:val="24"/>
          <w:szCs w:val="24"/>
          <w:lang w:eastAsia="hr-HR"/>
        </w:rPr>
        <w:drawing>
          <wp:inline distT="0" distB="0" distL="0" distR="0" wp14:anchorId="79F92033" wp14:editId="6546D9E8">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6"/>
        <w:gridCol w:w="1501"/>
        <w:gridCol w:w="1501"/>
        <w:gridCol w:w="1501"/>
        <w:gridCol w:w="1501"/>
        <w:gridCol w:w="1502"/>
      </w:tblGrid>
      <w:tr w:rsidR="00934DEA" w:rsidRPr="008E2CFB" w14:paraId="2E90F9DA" w14:textId="77777777" w:rsidTr="00934DEA">
        <w:trPr>
          <w:trHeight w:val="841"/>
          <w:jc w:val="center"/>
        </w:trPr>
        <w:tc>
          <w:tcPr>
            <w:tcW w:w="859" w:type="pct"/>
            <w:shd w:val="clear" w:color="auto" w:fill="B8CCE4" w:themeFill="accent1" w:themeFillTint="66"/>
            <w:vAlign w:val="center"/>
          </w:tcPr>
          <w:p w14:paraId="76982DA9" w14:textId="15F3C5DF"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RASHODI I IZDACI</w:t>
            </w:r>
          </w:p>
        </w:tc>
        <w:tc>
          <w:tcPr>
            <w:tcW w:w="828" w:type="pct"/>
            <w:shd w:val="clear" w:color="auto" w:fill="B8CCE4" w:themeFill="accent1" w:themeFillTint="66"/>
            <w:vAlign w:val="center"/>
          </w:tcPr>
          <w:p w14:paraId="4393879D" w14:textId="5E7D9827"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IZVRŠENJE 202</w:t>
            </w:r>
            <w:r w:rsidR="00E27972">
              <w:rPr>
                <w:rFonts w:cstheme="minorHAnsi"/>
                <w:b/>
                <w:color w:val="4F81BD" w:themeColor="accent1"/>
              </w:rPr>
              <w:t>3</w:t>
            </w:r>
            <w:r w:rsidRPr="008E2CFB">
              <w:rPr>
                <w:rFonts w:cstheme="minorHAnsi"/>
                <w:b/>
                <w:color w:val="4F81BD" w:themeColor="accent1"/>
              </w:rPr>
              <w:t>.</w:t>
            </w:r>
          </w:p>
        </w:tc>
        <w:tc>
          <w:tcPr>
            <w:tcW w:w="828" w:type="pct"/>
            <w:shd w:val="clear" w:color="auto" w:fill="B8CCE4" w:themeFill="accent1" w:themeFillTint="66"/>
            <w:vAlign w:val="center"/>
          </w:tcPr>
          <w:p w14:paraId="7185DC36" w14:textId="053B009F"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PLAN</w:t>
            </w:r>
          </w:p>
          <w:p w14:paraId="39736BEE" w14:textId="0B48A72F"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202</w:t>
            </w:r>
            <w:r w:rsidR="00E27972">
              <w:rPr>
                <w:rFonts w:cstheme="minorHAnsi"/>
                <w:b/>
                <w:color w:val="4F81BD" w:themeColor="accent1"/>
              </w:rPr>
              <w:t>4</w:t>
            </w:r>
            <w:r w:rsidRPr="008E2CFB">
              <w:rPr>
                <w:rFonts w:cstheme="minorHAnsi"/>
                <w:b/>
                <w:color w:val="4F81BD" w:themeColor="accent1"/>
              </w:rPr>
              <w:t>.</w:t>
            </w:r>
          </w:p>
        </w:tc>
        <w:tc>
          <w:tcPr>
            <w:tcW w:w="828" w:type="pct"/>
            <w:shd w:val="clear" w:color="auto" w:fill="B8CCE4" w:themeFill="accent1" w:themeFillTint="66"/>
            <w:vAlign w:val="center"/>
          </w:tcPr>
          <w:p w14:paraId="2B66B0D8" w14:textId="77777777"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PLAN</w:t>
            </w:r>
          </w:p>
          <w:p w14:paraId="556458DA" w14:textId="7814752D"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202</w:t>
            </w:r>
            <w:r w:rsidR="00E27972">
              <w:rPr>
                <w:rFonts w:cstheme="minorHAnsi"/>
                <w:b/>
                <w:color w:val="4F81BD" w:themeColor="accent1"/>
              </w:rPr>
              <w:t>5</w:t>
            </w:r>
            <w:r w:rsidRPr="008E2CFB">
              <w:rPr>
                <w:rFonts w:cstheme="minorHAnsi"/>
                <w:b/>
                <w:color w:val="4F81BD" w:themeColor="accent1"/>
              </w:rPr>
              <w:t>.</w:t>
            </w:r>
          </w:p>
        </w:tc>
        <w:tc>
          <w:tcPr>
            <w:tcW w:w="828" w:type="pct"/>
            <w:shd w:val="clear" w:color="auto" w:fill="B8CCE4" w:themeFill="accent1" w:themeFillTint="66"/>
            <w:vAlign w:val="center"/>
          </w:tcPr>
          <w:p w14:paraId="05B18295" w14:textId="0B6BE790"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PROJEKCIJE 202</w:t>
            </w:r>
            <w:r w:rsidR="00E27972">
              <w:rPr>
                <w:rFonts w:cstheme="minorHAnsi"/>
                <w:b/>
                <w:color w:val="4F81BD" w:themeColor="accent1"/>
              </w:rPr>
              <w:t>6</w:t>
            </w:r>
            <w:r w:rsidRPr="008E2CFB">
              <w:rPr>
                <w:rFonts w:cstheme="minorHAnsi"/>
                <w:b/>
                <w:color w:val="4F81BD" w:themeColor="accent1"/>
              </w:rPr>
              <w:t>.</w:t>
            </w:r>
          </w:p>
        </w:tc>
        <w:tc>
          <w:tcPr>
            <w:tcW w:w="829" w:type="pct"/>
            <w:shd w:val="clear" w:color="auto" w:fill="B8CCE4" w:themeFill="accent1" w:themeFillTint="66"/>
            <w:vAlign w:val="center"/>
          </w:tcPr>
          <w:p w14:paraId="05EB4A60" w14:textId="06276FAC" w:rsidR="00C40375" w:rsidRPr="008E2CFB" w:rsidRDefault="00C40375" w:rsidP="00F05F1A">
            <w:pPr>
              <w:spacing w:line="276" w:lineRule="auto"/>
              <w:jc w:val="center"/>
              <w:rPr>
                <w:rFonts w:cstheme="minorHAnsi"/>
                <w:b/>
                <w:color w:val="4F81BD" w:themeColor="accent1"/>
              </w:rPr>
            </w:pPr>
            <w:r w:rsidRPr="008E2CFB">
              <w:rPr>
                <w:rFonts w:cstheme="minorHAnsi"/>
                <w:b/>
                <w:color w:val="4F81BD" w:themeColor="accent1"/>
              </w:rPr>
              <w:t xml:space="preserve">PROJEKCIJE </w:t>
            </w:r>
            <w:r w:rsidR="00E9756B" w:rsidRPr="008E2CFB">
              <w:rPr>
                <w:rFonts w:cstheme="minorHAnsi"/>
                <w:b/>
                <w:color w:val="4F81BD" w:themeColor="accent1"/>
              </w:rPr>
              <w:t>202</w:t>
            </w:r>
            <w:r w:rsidR="00E27972">
              <w:rPr>
                <w:rFonts w:cstheme="minorHAnsi"/>
                <w:b/>
                <w:color w:val="4F81BD" w:themeColor="accent1"/>
              </w:rPr>
              <w:t>7</w:t>
            </w:r>
            <w:r w:rsidR="00E9756B" w:rsidRPr="008E2CFB">
              <w:rPr>
                <w:rFonts w:cstheme="minorHAnsi"/>
                <w:b/>
                <w:color w:val="4F81BD" w:themeColor="accent1"/>
              </w:rPr>
              <w:t>.</w:t>
            </w:r>
          </w:p>
        </w:tc>
      </w:tr>
      <w:tr w:rsidR="00C80436" w:rsidRPr="008E2CFB" w14:paraId="787E0E6E" w14:textId="77777777" w:rsidTr="00934DEA">
        <w:trPr>
          <w:trHeight w:val="755"/>
          <w:jc w:val="center"/>
        </w:trPr>
        <w:tc>
          <w:tcPr>
            <w:tcW w:w="859" w:type="pct"/>
            <w:shd w:val="clear" w:color="auto" w:fill="D9D9D9" w:themeFill="background1" w:themeFillShade="D9"/>
            <w:vAlign w:val="center"/>
          </w:tcPr>
          <w:p w14:paraId="2FFD0708" w14:textId="654D51AC" w:rsidR="00C80436" w:rsidRPr="008E2CFB" w:rsidRDefault="00C80436" w:rsidP="00F05F1A">
            <w:pPr>
              <w:spacing w:line="276" w:lineRule="auto"/>
              <w:jc w:val="center"/>
              <w:rPr>
                <w:rFonts w:cstheme="minorHAnsi"/>
                <w:b/>
                <w:sz w:val="20"/>
                <w:szCs w:val="20"/>
              </w:rPr>
            </w:pPr>
            <w:r w:rsidRPr="008E2CFB">
              <w:rPr>
                <w:rFonts w:cstheme="minorHAnsi"/>
                <w:b/>
                <w:sz w:val="20"/>
                <w:szCs w:val="20"/>
              </w:rPr>
              <w:t>3 Rashodi poslovanja</w:t>
            </w:r>
          </w:p>
        </w:tc>
        <w:tc>
          <w:tcPr>
            <w:tcW w:w="828" w:type="pct"/>
            <w:shd w:val="clear" w:color="auto" w:fill="D9D9D9" w:themeFill="background1" w:themeFillShade="D9"/>
            <w:vAlign w:val="center"/>
          </w:tcPr>
          <w:p w14:paraId="0E64D63A" w14:textId="62725653" w:rsidR="00C80436" w:rsidRPr="00D23B78" w:rsidRDefault="00E27972" w:rsidP="00F05F1A">
            <w:pPr>
              <w:spacing w:line="276" w:lineRule="auto"/>
              <w:jc w:val="center"/>
              <w:rPr>
                <w:rFonts w:ascii="Calibri" w:hAnsi="Calibri" w:cs="Calibri"/>
                <w:b/>
                <w:bCs/>
                <w:color w:val="000000"/>
              </w:rPr>
            </w:pPr>
            <w:r>
              <w:rPr>
                <w:rFonts w:ascii="Calibri" w:hAnsi="Calibri" w:cs="Calibri"/>
                <w:b/>
                <w:bCs/>
                <w:color w:val="000000"/>
              </w:rPr>
              <w:t>2.852.352,55</w:t>
            </w:r>
          </w:p>
        </w:tc>
        <w:tc>
          <w:tcPr>
            <w:tcW w:w="828" w:type="pct"/>
            <w:shd w:val="clear" w:color="auto" w:fill="D9D9D9" w:themeFill="background1" w:themeFillShade="D9"/>
            <w:vAlign w:val="center"/>
          </w:tcPr>
          <w:p w14:paraId="3B4A74EF" w14:textId="4BCE74E2" w:rsidR="00C80436" w:rsidRPr="008E2CFB" w:rsidRDefault="00D935B2" w:rsidP="00F05F1A">
            <w:pPr>
              <w:spacing w:line="276" w:lineRule="auto"/>
              <w:jc w:val="center"/>
              <w:rPr>
                <w:rFonts w:cstheme="minorHAnsi"/>
                <w:b/>
                <w:sz w:val="20"/>
                <w:szCs w:val="20"/>
              </w:rPr>
            </w:pPr>
            <w:r>
              <w:rPr>
                <w:rFonts w:cstheme="minorHAnsi"/>
                <w:b/>
                <w:sz w:val="20"/>
                <w:szCs w:val="20"/>
              </w:rPr>
              <w:t>3.688.646,55</w:t>
            </w:r>
          </w:p>
        </w:tc>
        <w:tc>
          <w:tcPr>
            <w:tcW w:w="828" w:type="pct"/>
            <w:shd w:val="clear" w:color="auto" w:fill="D9D9D9" w:themeFill="background1" w:themeFillShade="D9"/>
            <w:vAlign w:val="center"/>
          </w:tcPr>
          <w:p w14:paraId="3274CC44" w14:textId="41B1F638" w:rsidR="00C80436" w:rsidRPr="008E2CFB" w:rsidRDefault="007A606D" w:rsidP="00F05F1A">
            <w:pPr>
              <w:spacing w:line="276" w:lineRule="auto"/>
              <w:jc w:val="center"/>
              <w:rPr>
                <w:rFonts w:cstheme="minorHAnsi"/>
                <w:b/>
                <w:sz w:val="20"/>
                <w:szCs w:val="20"/>
              </w:rPr>
            </w:pPr>
            <w:r>
              <w:rPr>
                <w:rFonts w:cstheme="minorHAnsi"/>
                <w:b/>
                <w:sz w:val="20"/>
                <w:szCs w:val="20"/>
              </w:rPr>
              <w:t>5.086.650,50</w:t>
            </w:r>
          </w:p>
        </w:tc>
        <w:tc>
          <w:tcPr>
            <w:tcW w:w="828" w:type="pct"/>
            <w:shd w:val="clear" w:color="auto" w:fill="D9D9D9" w:themeFill="background1" w:themeFillShade="D9"/>
            <w:vAlign w:val="center"/>
          </w:tcPr>
          <w:p w14:paraId="45CD2591" w14:textId="1F3A7F91" w:rsidR="00C80436" w:rsidRPr="008E2CFB" w:rsidRDefault="00BF1361" w:rsidP="00F05F1A">
            <w:pPr>
              <w:spacing w:line="276" w:lineRule="auto"/>
              <w:jc w:val="center"/>
              <w:rPr>
                <w:rFonts w:cstheme="minorHAnsi"/>
                <w:b/>
                <w:sz w:val="20"/>
                <w:szCs w:val="20"/>
              </w:rPr>
            </w:pPr>
            <w:r>
              <w:rPr>
                <w:rFonts w:cstheme="minorHAnsi"/>
                <w:b/>
                <w:sz w:val="20"/>
                <w:szCs w:val="20"/>
              </w:rPr>
              <w:t>5.197.932,00</w:t>
            </w:r>
          </w:p>
        </w:tc>
        <w:tc>
          <w:tcPr>
            <w:tcW w:w="829" w:type="pct"/>
            <w:shd w:val="clear" w:color="auto" w:fill="D9D9D9" w:themeFill="background1" w:themeFillShade="D9"/>
            <w:vAlign w:val="center"/>
          </w:tcPr>
          <w:p w14:paraId="6A2715D9" w14:textId="1510988E" w:rsidR="00C80436" w:rsidRPr="008E2CFB" w:rsidRDefault="00D409F3" w:rsidP="00F05F1A">
            <w:pPr>
              <w:spacing w:line="276" w:lineRule="auto"/>
              <w:jc w:val="center"/>
              <w:rPr>
                <w:rFonts w:cstheme="minorHAnsi"/>
                <w:b/>
                <w:sz w:val="20"/>
                <w:szCs w:val="20"/>
              </w:rPr>
            </w:pPr>
            <w:r>
              <w:rPr>
                <w:rFonts w:cstheme="minorHAnsi"/>
                <w:b/>
                <w:sz w:val="20"/>
                <w:szCs w:val="20"/>
              </w:rPr>
              <w:t>5.329.270,00</w:t>
            </w:r>
          </w:p>
        </w:tc>
      </w:tr>
      <w:tr w:rsidR="00C80436" w:rsidRPr="008E2CFB" w14:paraId="6C8E909E" w14:textId="77777777" w:rsidTr="00934DEA">
        <w:trPr>
          <w:trHeight w:val="755"/>
          <w:jc w:val="center"/>
        </w:trPr>
        <w:tc>
          <w:tcPr>
            <w:tcW w:w="859" w:type="pct"/>
            <w:vAlign w:val="center"/>
          </w:tcPr>
          <w:p w14:paraId="06ED44DE" w14:textId="76DEBB7E" w:rsidR="00C80436" w:rsidRPr="008E2CFB" w:rsidRDefault="00C80436" w:rsidP="00F05F1A">
            <w:pPr>
              <w:spacing w:line="276" w:lineRule="auto"/>
              <w:jc w:val="center"/>
              <w:rPr>
                <w:rFonts w:cstheme="minorHAnsi"/>
                <w:bCs/>
                <w:sz w:val="20"/>
                <w:szCs w:val="20"/>
              </w:rPr>
            </w:pPr>
            <w:r w:rsidRPr="008E2CFB">
              <w:rPr>
                <w:rFonts w:cstheme="minorHAnsi"/>
                <w:b/>
                <w:sz w:val="20"/>
                <w:szCs w:val="20"/>
              </w:rPr>
              <w:t xml:space="preserve">31 </w:t>
            </w:r>
            <w:r w:rsidRPr="008E2CFB">
              <w:rPr>
                <w:rFonts w:cstheme="minorHAnsi"/>
                <w:bCs/>
                <w:sz w:val="20"/>
                <w:szCs w:val="20"/>
              </w:rPr>
              <w:t>Rashodi za zaposlene</w:t>
            </w:r>
          </w:p>
        </w:tc>
        <w:tc>
          <w:tcPr>
            <w:tcW w:w="828" w:type="pct"/>
            <w:vAlign w:val="center"/>
          </w:tcPr>
          <w:p w14:paraId="06737759" w14:textId="1B026936" w:rsidR="00C80436" w:rsidRPr="00D95A68" w:rsidRDefault="00E27972" w:rsidP="00F05F1A">
            <w:pPr>
              <w:spacing w:line="276" w:lineRule="auto"/>
              <w:jc w:val="center"/>
              <w:rPr>
                <w:rFonts w:ascii="Calibri" w:hAnsi="Calibri" w:cs="Calibri"/>
                <w:color w:val="000000"/>
              </w:rPr>
            </w:pPr>
            <w:r>
              <w:rPr>
                <w:rFonts w:ascii="Calibri" w:hAnsi="Calibri" w:cs="Calibri"/>
                <w:color w:val="000000"/>
              </w:rPr>
              <w:t>576.508,14</w:t>
            </w:r>
          </w:p>
        </w:tc>
        <w:tc>
          <w:tcPr>
            <w:tcW w:w="828" w:type="pct"/>
            <w:vAlign w:val="center"/>
          </w:tcPr>
          <w:p w14:paraId="5E91C14C" w14:textId="57982E41" w:rsidR="00C80436" w:rsidRPr="008E2CFB" w:rsidRDefault="00D935B2" w:rsidP="00F05F1A">
            <w:pPr>
              <w:spacing w:line="276" w:lineRule="auto"/>
              <w:jc w:val="center"/>
              <w:rPr>
                <w:rFonts w:cstheme="minorHAnsi"/>
                <w:bCs/>
                <w:sz w:val="20"/>
                <w:szCs w:val="20"/>
              </w:rPr>
            </w:pPr>
            <w:r>
              <w:rPr>
                <w:rFonts w:cstheme="minorHAnsi"/>
                <w:bCs/>
                <w:sz w:val="20"/>
                <w:szCs w:val="20"/>
              </w:rPr>
              <w:t>812.564,84</w:t>
            </w:r>
          </w:p>
        </w:tc>
        <w:tc>
          <w:tcPr>
            <w:tcW w:w="828" w:type="pct"/>
            <w:vAlign w:val="center"/>
          </w:tcPr>
          <w:p w14:paraId="18B16F6E" w14:textId="55BA0C27" w:rsidR="00C80436" w:rsidRPr="008E2CFB" w:rsidRDefault="007A606D" w:rsidP="00F05F1A">
            <w:pPr>
              <w:spacing w:line="276" w:lineRule="auto"/>
              <w:jc w:val="center"/>
              <w:rPr>
                <w:rFonts w:cstheme="minorHAnsi"/>
                <w:bCs/>
                <w:sz w:val="20"/>
                <w:szCs w:val="20"/>
              </w:rPr>
            </w:pPr>
            <w:r>
              <w:rPr>
                <w:rFonts w:cstheme="minorHAnsi"/>
                <w:bCs/>
                <w:sz w:val="20"/>
                <w:szCs w:val="20"/>
              </w:rPr>
              <w:t>903.805,00</w:t>
            </w:r>
          </w:p>
        </w:tc>
        <w:tc>
          <w:tcPr>
            <w:tcW w:w="828" w:type="pct"/>
            <w:vAlign w:val="center"/>
          </w:tcPr>
          <w:p w14:paraId="6A0C9B3C" w14:textId="60CD82D9" w:rsidR="00C80436" w:rsidRPr="008E2CFB" w:rsidRDefault="00BF1361" w:rsidP="00F05F1A">
            <w:pPr>
              <w:spacing w:line="276" w:lineRule="auto"/>
              <w:jc w:val="center"/>
              <w:rPr>
                <w:rFonts w:cstheme="minorHAnsi"/>
                <w:bCs/>
                <w:sz w:val="20"/>
                <w:szCs w:val="20"/>
              </w:rPr>
            </w:pPr>
            <w:r>
              <w:rPr>
                <w:rFonts w:cstheme="minorHAnsi"/>
                <w:bCs/>
                <w:sz w:val="20"/>
                <w:szCs w:val="20"/>
              </w:rPr>
              <w:t>949.669,00</w:t>
            </w:r>
          </w:p>
        </w:tc>
        <w:tc>
          <w:tcPr>
            <w:tcW w:w="829" w:type="pct"/>
            <w:vAlign w:val="center"/>
          </w:tcPr>
          <w:p w14:paraId="00AC498F" w14:textId="643609AB" w:rsidR="00C80436" w:rsidRPr="008E2CFB" w:rsidRDefault="00D409F3" w:rsidP="00F05F1A">
            <w:pPr>
              <w:spacing w:line="276" w:lineRule="auto"/>
              <w:jc w:val="center"/>
              <w:rPr>
                <w:rFonts w:cstheme="minorHAnsi"/>
                <w:bCs/>
                <w:sz w:val="20"/>
                <w:szCs w:val="20"/>
              </w:rPr>
            </w:pPr>
            <w:r>
              <w:rPr>
                <w:rFonts w:cstheme="minorHAnsi"/>
                <w:bCs/>
                <w:sz w:val="20"/>
                <w:szCs w:val="20"/>
              </w:rPr>
              <w:t>957.443,00</w:t>
            </w:r>
          </w:p>
        </w:tc>
      </w:tr>
      <w:tr w:rsidR="00C80436" w:rsidRPr="008E2CFB" w14:paraId="081B7AA9" w14:textId="77777777" w:rsidTr="00934DEA">
        <w:trPr>
          <w:trHeight w:val="755"/>
          <w:jc w:val="center"/>
        </w:trPr>
        <w:tc>
          <w:tcPr>
            <w:tcW w:w="859" w:type="pct"/>
            <w:vAlign w:val="center"/>
          </w:tcPr>
          <w:p w14:paraId="7655D7F3" w14:textId="73666CC9" w:rsidR="00C80436" w:rsidRPr="008E2CFB" w:rsidRDefault="00C80436" w:rsidP="00F05F1A">
            <w:pPr>
              <w:spacing w:line="276" w:lineRule="auto"/>
              <w:jc w:val="center"/>
              <w:rPr>
                <w:rFonts w:cstheme="minorHAnsi"/>
                <w:bCs/>
                <w:sz w:val="20"/>
                <w:szCs w:val="20"/>
              </w:rPr>
            </w:pPr>
            <w:r w:rsidRPr="008E2CFB">
              <w:rPr>
                <w:rFonts w:cstheme="minorHAnsi"/>
                <w:b/>
                <w:sz w:val="20"/>
                <w:szCs w:val="20"/>
              </w:rPr>
              <w:t xml:space="preserve">32 </w:t>
            </w:r>
            <w:r w:rsidRPr="008E2CFB">
              <w:rPr>
                <w:rFonts w:cstheme="minorHAnsi"/>
                <w:bCs/>
                <w:sz w:val="20"/>
                <w:szCs w:val="20"/>
              </w:rPr>
              <w:t>Materijalni rashodi</w:t>
            </w:r>
          </w:p>
        </w:tc>
        <w:tc>
          <w:tcPr>
            <w:tcW w:w="828" w:type="pct"/>
            <w:vAlign w:val="center"/>
          </w:tcPr>
          <w:p w14:paraId="69358DF9" w14:textId="2B1BD04D" w:rsidR="00C80436" w:rsidRPr="00D95A68" w:rsidRDefault="00E27972" w:rsidP="00F05F1A">
            <w:pPr>
              <w:spacing w:line="276" w:lineRule="auto"/>
              <w:jc w:val="center"/>
              <w:rPr>
                <w:rFonts w:ascii="Calibri" w:hAnsi="Calibri" w:cs="Calibri"/>
                <w:color w:val="000000"/>
              </w:rPr>
            </w:pPr>
            <w:r>
              <w:rPr>
                <w:rFonts w:ascii="Calibri" w:hAnsi="Calibri" w:cs="Calibri"/>
                <w:color w:val="000000"/>
              </w:rPr>
              <w:t>1.004.601,67</w:t>
            </w:r>
          </w:p>
        </w:tc>
        <w:tc>
          <w:tcPr>
            <w:tcW w:w="828" w:type="pct"/>
            <w:vAlign w:val="center"/>
          </w:tcPr>
          <w:p w14:paraId="2326667F" w14:textId="6F695FA3" w:rsidR="00C80436" w:rsidRPr="008E2CFB" w:rsidRDefault="00D935B2" w:rsidP="00F05F1A">
            <w:pPr>
              <w:spacing w:line="276" w:lineRule="auto"/>
              <w:jc w:val="center"/>
              <w:rPr>
                <w:rFonts w:cstheme="minorHAnsi"/>
                <w:bCs/>
                <w:sz w:val="20"/>
                <w:szCs w:val="20"/>
              </w:rPr>
            </w:pPr>
            <w:r>
              <w:rPr>
                <w:rFonts w:cstheme="minorHAnsi"/>
                <w:bCs/>
                <w:sz w:val="20"/>
                <w:szCs w:val="20"/>
              </w:rPr>
              <w:t>1.324.227,69</w:t>
            </w:r>
          </w:p>
        </w:tc>
        <w:tc>
          <w:tcPr>
            <w:tcW w:w="828" w:type="pct"/>
            <w:vAlign w:val="center"/>
          </w:tcPr>
          <w:p w14:paraId="1336D3F5" w14:textId="491E1105" w:rsidR="00C80436" w:rsidRPr="008E2CFB" w:rsidRDefault="007A606D" w:rsidP="00F05F1A">
            <w:pPr>
              <w:spacing w:line="276" w:lineRule="auto"/>
              <w:jc w:val="center"/>
              <w:rPr>
                <w:rFonts w:cstheme="minorHAnsi"/>
                <w:bCs/>
                <w:sz w:val="20"/>
                <w:szCs w:val="20"/>
              </w:rPr>
            </w:pPr>
            <w:r>
              <w:rPr>
                <w:rFonts w:cstheme="minorHAnsi"/>
                <w:bCs/>
                <w:sz w:val="20"/>
                <w:szCs w:val="20"/>
              </w:rPr>
              <w:t>1.550.280,75</w:t>
            </w:r>
          </w:p>
        </w:tc>
        <w:tc>
          <w:tcPr>
            <w:tcW w:w="828" w:type="pct"/>
            <w:vAlign w:val="center"/>
          </w:tcPr>
          <w:p w14:paraId="396E1A3F" w14:textId="0BEC6B85" w:rsidR="00C80436" w:rsidRPr="008E2CFB" w:rsidRDefault="00BF1361" w:rsidP="00F05F1A">
            <w:pPr>
              <w:spacing w:line="276" w:lineRule="auto"/>
              <w:jc w:val="center"/>
              <w:rPr>
                <w:rFonts w:cstheme="minorHAnsi"/>
                <w:bCs/>
                <w:sz w:val="20"/>
                <w:szCs w:val="20"/>
              </w:rPr>
            </w:pPr>
            <w:r>
              <w:rPr>
                <w:rFonts w:cstheme="minorHAnsi"/>
                <w:bCs/>
                <w:sz w:val="20"/>
                <w:szCs w:val="20"/>
              </w:rPr>
              <w:t>1.569.246,25</w:t>
            </w:r>
          </w:p>
        </w:tc>
        <w:tc>
          <w:tcPr>
            <w:tcW w:w="829" w:type="pct"/>
            <w:vAlign w:val="center"/>
          </w:tcPr>
          <w:p w14:paraId="4FF1BE39" w14:textId="7D3BBF94" w:rsidR="00C80436" w:rsidRPr="008E2CFB" w:rsidRDefault="00D409F3" w:rsidP="00F05F1A">
            <w:pPr>
              <w:spacing w:line="276" w:lineRule="auto"/>
              <w:jc w:val="center"/>
              <w:rPr>
                <w:rFonts w:cstheme="minorHAnsi"/>
                <w:bCs/>
                <w:sz w:val="20"/>
                <w:szCs w:val="20"/>
              </w:rPr>
            </w:pPr>
            <w:r>
              <w:rPr>
                <w:rFonts w:cstheme="minorHAnsi"/>
                <w:bCs/>
                <w:sz w:val="20"/>
                <w:szCs w:val="20"/>
              </w:rPr>
              <w:t>1.667.987,25</w:t>
            </w:r>
          </w:p>
        </w:tc>
      </w:tr>
      <w:tr w:rsidR="00C80436" w:rsidRPr="008E2CFB" w14:paraId="7001AE9B" w14:textId="77777777" w:rsidTr="00934DEA">
        <w:trPr>
          <w:trHeight w:val="755"/>
          <w:jc w:val="center"/>
        </w:trPr>
        <w:tc>
          <w:tcPr>
            <w:tcW w:w="859" w:type="pct"/>
            <w:vAlign w:val="center"/>
          </w:tcPr>
          <w:p w14:paraId="1DDFE502" w14:textId="15690140" w:rsidR="00C80436" w:rsidRPr="008E2CFB" w:rsidRDefault="00C80436" w:rsidP="00F05F1A">
            <w:pPr>
              <w:spacing w:line="276" w:lineRule="auto"/>
              <w:jc w:val="center"/>
              <w:rPr>
                <w:rFonts w:cstheme="minorHAnsi"/>
                <w:bCs/>
                <w:sz w:val="20"/>
                <w:szCs w:val="20"/>
              </w:rPr>
            </w:pPr>
            <w:r w:rsidRPr="008E2CFB">
              <w:rPr>
                <w:rFonts w:cstheme="minorHAnsi"/>
                <w:b/>
                <w:sz w:val="20"/>
                <w:szCs w:val="20"/>
              </w:rPr>
              <w:t xml:space="preserve">34 </w:t>
            </w:r>
            <w:r w:rsidRPr="008E2CFB">
              <w:rPr>
                <w:rFonts w:cstheme="minorHAnsi"/>
                <w:bCs/>
                <w:sz w:val="20"/>
                <w:szCs w:val="20"/>
              </w:rPr>
              <w:t>Financijski rashodi</w:t>
            </w:r>
          </w:p>
        </w:tc>
        <w:tc>
          <w:tcPr>
            <w:tcW w:w="828" w:type="pct"/>
            <w:vAlign w:val="center"/>
          </w:tcPr>
          <w:p w14:paraId="48F3C6C7" w14:textId="5D16CB08" w:rsidR="00C80436" w:rsidRPr="00D95A68" w:rsidRDefault="00E27972" w:rsidP="00F05F1A">
            <w:pPr>
              <w:spacing w:line="276" w:lineRule="auto"/>
              <w:jc w:val="center"/>
              <w:rPr>
                <w:rFonts w:ascii="Calibri" w:hAnsi="Calibri" w:cs="Calibri"/>
                <w:color w:val="000000"/>
              </w:rPr>
            </w:pPr>
            <w:r>
              <w:rPr>
                <w:rFonts w:ascii="Calibri" w:hAnsi="Calibri" w:cs="Calibri"/>
                <w:color w:val="000000"/>
              </w:rPr>
              <w:t>16.310,41</w:t>
            </w:r>
          </w:p>
        </w:tc>
        <w:tc>
          <w:tcPr>
            <w:tcW w:w="828" w:type="pct"/>
            <w:vAlign w:val="center"/>
          </w:tcPr>
          <w:p w14:paraId="591DE8CC" w14:textId="6182B35A" w:rsidR="00C80436" w:rsidRPr="008E2CFB" w:rsidRDefault="00D935B2" w:rsidP="00F05F1A">
            <w:pPr>
              <w:spacing w:line="276" w:lineRule="auto"/>
              <w:jc w:val="center"/>
              <w:rPr>
                <w:rFonts w:cstheme="minorHAnsi"/>
                <w:bCs/>
                <w:sz w:val="20"/>
                <w:szCs w:val="20"/>
              </w:rPr>
            </w:pPr>
            <w:r>
              <w:rPr>
                <w:rFonts w:cstheme="minorHAnsi"/>
                <w:bCs/>
                <w:sz w:val="20"/>
                <w:szCs w:val="20"/>
              </w:rPr>
              <w:t>23.075,00</w:t>
            </w:r>
          </w:p>
        </w:tc>
        <w:tc>
          <w:tcPr>
            <w:tcW w:w="828" w:type="pct"/>
            <w:vAlign w:val="center"/>
          </w:tcPr>
          <w:p w14:paraId="6B78BCA3" w14:textId="0AFC6C6C" w:rsidR="00C80436" w:rsidRPr="008E2CFB" w:rsidRDefault="007A606D" w:rsidP="00F05F1A">
            <w:pPr>
              <w:spacing w:line="276" w:lineRule="auto"/>
              <w:jc w:val="center"/>
              <w:rPr>
                <w:rFonts w:cstheme="minorHAnsi"/>
                <w:bCs/>
                <w:sz w:val="20"/>
                <w:szCs w:val="20"/>
              </w:rPr>
            </w:pPr>
            <w:r>
              <w:rPr>
                <w:rFonts w:cstheme="minorHAnsi"/>
                <w:bCs/>
                <w:sz w:val="20"/>
                <w:szCs w:val="20"/>
              </w:rPr>
              <w:t>48.134,00</w:t>
            </w:r>
          </w:p>
        </w:tc>
        <w:tc>
          <w:tcPr>
            <w:tcW w:w="828" w:type="pct"/>
            <w:vAlign w:val="center"/>
          </w:tcPr>
          <w:p w14:paraId="11E9B3F3" w14:textId="3C995C7E" w:rsidR="00C80436" w:rsidRPr="008E2CFB" w:rsidRDefault="00BF1361" w:rsidP="00F05F1A">
            <w:pPr>
              <w:spacing w:line="276" w:lineRule="auto"/>
              <w:jc w:val="center"/>
              <w:rPr>
                <w:rFonts w:cstheme="minorHAnsi"/>
                <w:bCs/>
                <w:sz w:val="20"/>
                <w:szCs w:val="20"/>
              </w:rPr>
            </w:pPr>
            <w:r>
              <w:rPr>
                <w:rFonts w:cstheme="minorHAnsi"/>
                <w:bCs/>
                <w:sz w:val="20"/>
                <w:szCs w:val="20"/>
              </w:rPr>
              <w:t>41.181,00</w:t>
            </w:r>
          </w:p>
        </w:tc>
        <w:tc>
          <w:tcPr>
            <w:tcW w:w="829" w:type="pct"/>
            <w:vAlign w:val="center"/>
          </w:tcPr>
          <w:p w14:paraId="4DA93922" w14:textId="2216BA2D" w:rsidR="00C80436" w:rsidRPr="008E2CFB" w:rsidRDefault="00D409F3" w:rsidP="00F05F1A">
            <w:pPr>
              <w:spacing w:line="276" w:lineRule="auto"/>
              <w:jc w:val="center"/>
              <w:rPr>
                <w:rFonts w:cstheme="minorHAnsi"/>
                <w:bCs/>
                <w:sz w:val="20"/>
                <w:szCs w:val="20"/>
              </w:rPr>
            </w:pPr>
            <w:r>
              <w:rPr>
                <w:rFonts w:cstheme="minorHAnsi"/>
                <w:bCs/>
                <w:sz w:val="20"/>
                <w:szCs w:val="20"/>
              </w:rPr>
              <w:t>38.105,00</w:t>
            </w:r>
          </w:p>
        </w:tc>
      </w:tr>
      <w:tr w:rsidR="00C80436" w:rsidRPr="008E2CFB" w14:paraId="29C9285D" w14:textId="77777777" w:rsidTr="00934DEA">
        <w:trPr>
          <w:trHeight w:val="755"/>
          <w:jc w:val="center"/>
        </w:trPr>
        <w:tc>
          <w:tcPr>
            <w:tcW w:w="859" w:type="pct"/>
            <w:vAlign w:val="center"/>
          </w:tcPr>
          <w:p w14:paraId="75392825" w14:textId="05B42C87" w:rsidR="00C80436" w:rsidRPr="008E2CFB" w:rsidRDefault="00C80436" w:rsidP="00F05F1A">
            <w:pPr>
              <w:spacing w:line="276" w:lineRule="auto"/>
              <w:jc w:val="center"/>
              <w:rPr>
                <w:rFonts w:cstheme="minorHAnsi"/>
                <w:b/>
                <w:sz w:val="20"/>
                <w:szCs w:val="20"/>
              </w:rPr>
            </w:pPr>
            <w:r w:rsidRPr="008E2CFB">
              <w:rPr>
                <w:rFonts w:cstheme="minorHAnsi"/>
                <w:b/>
                <w:sz w:val="20"/>
                <w:szCs w:val="20"/>
              </w:rPr>
              <w:t>35</w:t>
            </w:r>
            <w:r w:rsidRPr="008E2CFB">
              <w:rPr>
                <w:rFonts w:cstheme="minorHAnsi"/>
                <w:bCs/>
                <w:sz w:val="20"/>
                <w:szCs w:val="20"/>
              </w:rPr>
              <w:t xml:space="preserve"> Subvencije</w:t>
            </w:r>
          </w:p>
        </w:tc>
        <w:tc>
          <w:tcPr>
            <w:tcW w:w="828" w:type="pct"/>
            <w:vAlign w:val="center"/>
          </w:tcPr>
          <w:p w14:paraId="48BD66E3" w14:textId="637C926B" w:rsidR="00C80436" w:rsidRPr="00D95A68" w:rsidRDefault="00E27972" w:rsidP="00F05F1A">
            <w:pPr>
              <w:spacing w:line="276" w:lineRule="auto"/>
              <w:jc w:val="center"/>
              <w:rPr>
                <w:rFonts w:ascii="Calibri" w:hAnsi="Calibri" w:cs="Calibri"/>
                <w:color w:val="000000"/>
              </w:rPr>
            </w:pPr>
            <w:r>
              <w:rPr>
                <w:rFonts w:ascii="Calibri" w:hAnsi="Calibri" w:cs="Calibri"/>
                <w:color w:val="000000"/>
              </w:rPr>
              <w:t>652.569,29</w:t>
            </w:r>
          </w:p>
        </w:tc>
        <w:tc>
          <w:tcPr>
            <w:tcW w:w="828" w:type="pct"/>
            <w:vAlign w:val="center"/>
          </w:tcPr>
          <w:p w14:paraId="44EF7E12" w14:textId="5E4F3320" w:rsidR="00C80436" w:rsidRPr="008E2CFB" w:rsidRDefault="00FB4539" w:rsidP="00F05F1A">
            <w:pPr>
              <w:spacing w:line="276" w:lineRule="auto"/>
              <w:jc w:val="center"/>
              <w:rPr>
                <w:rFonts w:cstheme="minorHAnsi"/>
                <w:bCs/>
                <w:sz w:val="20"/>
                <w:szCs w:val="20"/>
              </w:rPr>
            </w:pPr>
            <w:r>
              <w:rPr>
                <w:rFonts w:cstheme="minorHAnsi"/>
                <w:bCs/>
                <w:sz w:val="20"/>
                <w:szCs w:val="20"/>
              </w:rPr>
              <w:t>720.000,00</w:t>
            </w:r>
          </w:p>
        </w:tc>
        <w:tc>
          <w:tcPr>
            <w:tcW w:w="828" w:type="pct"/>
            <w:vAlign w:val="center"/>
          </w:tcPr>
          <w:p w14:paraId="32C443EB" w14:textId="60FD0CB9" w:rsidR="00C80436" w:rsidRPr="008E2CFB" w:rsidRDefault="007A606D" w:rsidP="00F05F1A">
            <w:pPr>
              <w:spacing w:line="276" w:lineRule="auto"/>
              <w:jc w:val="center"/>
              <w:rPr>
                <w:rFonts w:cstheme="minorHAnsi"/>
                <w:bCs/>
                <w:sz w:val="20"/>
                <w:szCs w:val="20"/>
              </w:rPr>
            </w:pPr>
            <w:r>
              <w:rPr>
                <w:rFonts w:cstheme="minorHAnsi"/>
                <w:bCs/>
                <w:sz w:val="20"/>
                <w:szCs w:val="20"/>
              </w:rPr>
              <w:t>765.000,00</w:t>
            </w:r>
          </w:p>
        </w:tc>
        <w:tc>
          <w:tcPr>
            <w:tcW w:w="828" w:type="pct"/>
            <w:vAlign w:val="center"/>
          </w:tcPr>
          <w:p w14:paraId="2E6E5DDF" w14:textId="6749E1E9" w:rsidR="00C80436" w:rsidRPr="008E2CFB" w:rsidRDefault="00BF1361" w:rsidP="00F05F1A">
            <w:pPr>
              <w:spacing w:line="276" w:lineRule="auto"/>
              <w:jc w:val="center"/>
              <w:rPr>
                <w:rFonts w:cstheme="minorHAnsi"/>
                <w:bCs/>
                <w:sz w:val="20"/>
                <w:szCs w:val="20"/>
              </w:rPr>
            </w:pPr>
            <w:r>
              <w:rPr>
                <w:rFonts w:cstheme="minorHAnsi"/>
                <w:bCs/>
                <w:sz w:val="20"/>
                <w:szCs w:val="20"/>
              </w:rPr>
              <w:t>795.000,00</w:t>
            </w:r>
          </w:p>
        </w:tc>
        <w:tc>
          <w:tcPr>
            <w:tcW w:w="829" w:type="pct"/>
            <w:vAlign w:val="center"/>
          </w:tcPr>
          <w:p w14:paraId="5B140322" w14:textId="6FBF316A" w:rsidR="00C80436" w:rsidRPr="008E2CFB" w:rsidRDefault="00D409F3" w:rsidP="00F05F1A">
            <w:pPr>
              <w:spacing w:line="276" w:lineRule="auto"/>
              <w:jc w:val="center"/>
              <w:rPr>
                <w:rFonts w:cstheme="minorHAnsi"/>
                <w:bCs/>
                <w:sz w:val="20"/>
                <w:szCs w:val="20"/>
              </w:rPr>
            </w:pPr>
            <w:r>
              <w:rPr>
                <w:rFonts w:cstheme="minorHAnsi"/>
                <w:bCs/>
                <w:sz w:val="20"/>
                <w:szCs w:val="20"/>
              </w:rPr>
              <w:t>815.000,00</w:t>
            </w:r>
          </w:p>
        </w:tc>
      </w:tr>
      <w:tr w:rsidR="00C80436" w:rsidRPr="008E2CFB" w14:paraId="1A4BD600" w14:textId="77777777" w:rsidTr="00934DEA">
        <w:trPr>
          <w:trHeight w:val="977"/>
          <w:jc w:val="center"/>
        </w:trPr>
        <w:tc>
          <w:tcPr>
            <w:tcW w:w="859" w:type="pct"/>
            <w:vAlign w:val="center"/>
          </w:tcPr>
          <w:p w14:paraId="3A30E062" w14:textId="1160C998" w:rsidR="00C80436" w:rsidRPr="008E2CFB" w:rsidRDefault="00C80436" w:rsidP="00F05F1A">
            <w:pPr>
              <w:spacing w:line="276" w:lineRule="auto"/>
              <w:jc w:val="center"/>
              <w:rPr>
                <w:rFonts w:cstheme="minorHAnsi"/>
                <w:bCs/>
                <w:sz w:val="20"/>
                <w:szCs w:val="20"/>
              </w:rPr>
            </w:pPr>
            <w:r w:rsidRPr="008E2CFB">
              <w:rPr>
                <w:rFonts w:cstheme="minorHAnsi"/>
                <w:b/>
                <w:sz w:val="20"/>
                <w:szCs w:val="20"/>
              </w:rPr>
              <w:t>36</w:t>
            </w:r>
            <w:r w:rsidRPr="008E2CFB">
              <w:rPr>
                <w:rFonts w:cstheme="minorHAnsi"/>
                <w:bCs/>
                <w:sz w:val="20"/>
                <w:szCs w:val="20"/>
              </w:rPr>
              <w:t xml:space="preserve"> Pomoći dane u inozemstvo i unutar općeg proračuna</w:t>
            </w:r>
          </w:p>
        </w:tc>
        <w:tc>
          <w:tcPr>
            <w:tcW w:w="828" w:type="pct"/>
            <w:vAlign w:val="center"/>
          </w:tcPr>
          <w:p w14:paraId="7B277D3B" w14:textId="429EB803" w:rsidR="00C80436" w:rsidRPr="00F71F5D" w:rsidRDefault="00E27972" w:rsidP="00F05F1A">
            <w:pPr>
              <w:spacing w:line="276" w:lineRule="auto"/>
              <w:jc w:val="center"/>
              <w:rPr>
                <w:rFonts w:ascii="Calibri" w:hAnsi="Calibri" w:cs="Calibri"/>
                <w:color w:val="000000"/>
              </w:rPr>
            </w:pPr>
            <w:r>
              <w:rPr>
                <w:rFonts w:ascii="Calibri" w:hAnsi="Calibri" w:cs="Calibri"/>
                <w:color w:val="000000"/>
              </w:rPr>
              <w:t>49.122,73</w:t>
            </w:r>
          </w:p>
        </w:tc>
        <w:tc>
          <w:tcPr>
            <w:tcW w:w="828" w:type="pct"/>
            <w:vAlign w:val="center"/>
          </w:tcPr>
          <w:p w14:paraId="084A8F53" w14:textId="0262EBB9" w:rsidR="00C80436" w:rsidRPr="008E2CFB" w:rsidRDefault="00FB4539" w:rsidP="00F05F1A">
            <w:pPr>
              <w:spacing w:line="276" w:lineRule="auto"/>
              <w:jc w:val="center"/>
              <w:rPr>
                <w:rFonts w:cstheme="minorHAnsi"/>
                <w:bCs/>
                <w:sz w:val="20"/>
                <w:szCs w:val="20"/>
              </w:rPr>
            </w:pPr>
            <w:r>
              <w:rPr>
                <w:rFonts w:cstheme="minorHAnsi"/>
                <w:bCs/>
                <w:sz w:val="20"/>
                <w:szCs w:val="20"/>
              </w:rPr>
              <w:t>70.000,00</w:t>
            </w:r>
          </w:p>
        </w:tc>
        <w:tc>
          <w:tcPr>
            <w:tcW w:w="828" w:type="pct"/>
            <w:vAlign w:val="center"/>
          </w:tcPr>
          <w:p w14:paraId="2F690B3E" w14:textId="418A21E6" w:rsidR="00C80436" w:rsidRPr="008E2CFB" w:rsidRDefault="00BF1361" w:rsidP="00F05F1A">
            <w:pPr>
              <w:spacing w:line="276" w:lineRule="auto"/>
              <w:jc w:val="center"/>
              <w:rPr>
                <w:rFonts w:cstheme="minorHAnsi"/>
                <w:bCs/>
                <w:sz w:val="20"/>
                <w:szCs w:val="20"/>
              </w:rPr>
            </w:pPr>
            <w:r>
              <w:rPr>
                <w:rFonts w:cstheme="minorHAnsi"/>
                <w:bCs/>
                <w:sz w:val="20"/>
                <w:szCs w:val="20"/>
              </w:rPr>
              <w:t>961.189,75</w:t>
            </w:r>
          </w:p>
        </w:tc>
        <w:tc>
          <w:tcPr>
            <w:tcW w:w="828" w:type="pct"/>
            <w:vAlign w:val="center"/>
          </w:tcPr>
          <w:p w14:paraId="6BE103D1" w14:textId="4347C3D9" w:rsidR="00C80436" w:rsidRPr="008E2CFB" w:rsidRDefault="00BF1361" w:rsidP="00F05F1A">
            <w:pPr>
              <w:spacing w:line="276" w:lineRule="auto"/>
              <w:jc w:val="center"/>
              <w:rPr>
                <w:rFonts w:cstheme="minorHAnsi"/>
                <w:bCs/>
                <w:sz w:val="20"/>
                <w:szCs w:val="20"/>
              </w:rPr>
            </w:pPr>
            <w:r>
              <w:rPr>
                <w:rFonts w:cstheme="minorHAnsi"/>
                <w:bCs/>
                <w:sz w:val="20"/>
                <w:szCs w:val="20"/>
              </w:rPr>
              <w:t>984.189,75</w:t>
            </w:r>
          </w:p>
        </w:tc>
        <w:tc>
          <w:tcPr>
            <w:tcW w:w="829" w:type="pct"/>
            <w:vAlign w:val="center"/>
          </w:tcPr>
          <w:p w14:paraId="325C4EE8" w14:textId="79CA095B" w:rsidR="00C80436" w:rsidRPr="008E2CFB" w:rsidRDefault="00D409F3" w:rsidP="00F05F1A">
            <w:pPr>
              <w:spacing w:line="276" w:lineRule="auto"/>
              <w:jc w:val="center"/>
              <w:rPr>
                <w:rFonts w:cstheme="minorHAnsi"/>
                <w:bCs/>
                <w:sz w:val="20"/>
                <w:szCs w:val="20"/>
              </w:rPr>
            </w:pPr>
            <w:r>
              <w:rPr>
                <w:rFonts w:cstheme="minorHAnsi"/>
                <w:bCs/>
                <w:sz w:val="20"/>
                <w:szCs w:val="20"/>
              </w:rPr>
              <w:t>984.188,75</w:t>
            </w:r>
          </w:p>
        </w:tc>
      </w:tr>
      <w:tr w:rsidR="00C80436" w:rsidRPr="008E2CFB" w14:paraId="05C2FD61" w14:textId="77777777" w:rsidTr="00934DEA">
        <w:trPr>
          <w:trHeight w:val="977"/>
          <w:jc w:val="center"/>
        </w:trPr>
        <w:tc>
          <w:tcPr>
            <w:tcW w:w="859" w:type="pct"/>
            <w:vAlign w:val="center"/>
          </w:tcPr>
          <w:p w14:paraId="6BAF9931" w14:textId="20C2D833" w:rsidR="00C80436" w:rsidRPr="008E2CFB" w:rsidRDefault="00C80436" w:rsidP="00F05F1A">
            <w:pPr>
              <w:spacing w:line="276" w:lineRule="auto"/>
              <w:jc w:val="center"/>
              <w:rPr>
                <w:rFonts w:cstheme="minorHAnsi"/>
                <w:bCs/>
                <w:sz w:val="20"/>
                <w:szCs w:val="20"/>
              </w:rPr>
            </w:pPr>
            <w:r w:rsidRPr="008E2CFB">
              <w:rPr>
                <w:rFonts w:cstheme="minorHAnsi"/>
                <w:b/>
                <w:sz w:val="20"/>
                <w:szCs w:val="20"/>
              </w:rPr>
              <w:lastRenderedPageBreak/>
              <w:t>37</w:t>
            </w:r>
            <w:r w:rsidRPr="008E2CFB">
              <w:rPr>
                <w:rFonts w:cstheme="minorHAnsi"/>
                <w:bCs/>
                <w:sz w:val="20"/>
                <w:szCs w:val="20"/>
              </w:rPr>
              <w:t xml:space="preserve"> Naknade građanima i kućanstvima</w:t>
            </w:r>
          </w:p>
        </w:tc>
        <w:tc>
          <w:tcPr>
            <w:tcW w:w="828" w:type="pct"/>
            <w:vAlign w:val="center"/>
          </w:tcPr>
          <w:p w14:paraId="4882AA6A" w14:textId="55B09146" w:rsidR="00C80436" w:rsidRPr="00F71F5D" w:rsidRDefault="00D935B2" w:rsidP="00F05F1A">
            <w:pPr>
              <w:spacing w:line="276" w:lineRule="auto"/>
              <w:jc w:val="center"/>
              <w:rPr>
                <w:rFonts w:ascii="Calibri" w:hAnsi="Calibri" w:cs="Calibri"/>
                <w:color w:val="000000"/>
              </w:rPr>
            </w:pPr>
            <w:r>
              <w:rPr>
                <w:rFonts w:ascii="Calibri" w:hAnsi="Calibri" w:cs="Calibri"/>
                <w:color w:val="000000"/>
              </w:rPr>
              <w:t>169.206,62</w:t>
            </w:r>
          </w:p>
        </w:tc>
        <w:tc>
          <w:tcPr>
            <w:tcW w:w="828" w:type="pct"/>
            <w:vAlign w:val="center"/>
          </w:tcPr>
          <w:p w14:paraId="73F14749" w14:textId="6103D9A0" w:rsidR="00C80436" w:rsidRPr="008E2CFB" w:rsidRDefault="00FB4539" w:rsidP="00F05F1A">
            <w:pPr>
              <w:spacing w:line="276" w:lineRule="auto"/>
              <w:jc w:val="center"/>
              <w:rPr>
                <w:rFonts w:cstheme="minorHAnsi"/>
                <w:bCs/>
                <w:sz w:val="20"/>
                <w:szCs w:val="20"/>
              </w:rPr>
            </w:pPr>
            <w:r>
              <w:rPr>
                <w:rFonts w:cstheme="minorHAnsi"/>
                <w:bCs/>
                <w:sz w:val="20"/>
                <w:szCs w:val="20"/>
              </w:rPr>
              <w:t>218.940,00</w:t>
            </w:r>
          </w:p>
        </w:tc>
        <w:tc>
          <w:tcPr>
            <w:tcW w:w="828" w:type="pct"/>
            <w:vAlign w:val="center"/>
          </w:tcPr>
          <w:p w14:paraId="0A48BDAC" w14:textId="25614179" w:rsidR="00C80436" w:rsidRPr="008E2CFB" w:rsidRDefault="00BF1361" w:rsidP="00F05F1A">
            <w:pPr>
              <w:spacing w:line="276" w:lineRule="auto"/>
              <w:jc w:val="center"/>
              <w:rPr>
                <w:rFonts w:cstheme="minorHAnsi"/>
                <w:bCs/>
                <w:sz w:val="20"/>
                <w:szCs w:val="20"/>
              </w:rPr>
            </w:pPr>
            <w:r>
              <w:rPr>
                <w:rFonts w:cstheme="minorHAnsi"/>
                <w:bCs/>
                <w:sz w:val="20"/>
                <w:szCs w:val="20"/>
              </w:rPr>
              <w:t>275.950,00</w:t>
            </w:r>
          </w:p>
        </w:tc>
        <w:tc>
          <w:tcPr>
            <w:tcW w:w="828" w:type="pct"/>
            <w:vAlign w:val="center"/>
          </w:tcPr>
          <w:p w14:paraId="23A13698" w14:textId="568173DC" w:rsidR="00C80436" w:rsidRPr="008E2CFB" w:rsidRDefault="004A2F10" w:rsidP="00F05F1A">
            <w:pPr>
              <w:spacing w:line="276" w:lineRule="auto"/>
              <w:jc w:val="center"/>
              <w:rPr>
                <w:rFonts w:cstheme="minorHAnsi"/>
                <w:bCs/>
                <w:sz w:val="20"/>
                <w:szCs w:val="20"/>
              </w:rPr>
            </w:pPr>
            <w:r>
              <w:rPr>
                <w:rFonts w:cstheme="minorHAnsi"/>
                <w:bCs/>
                <w:sz w:val="20"/>
                <w:szCs w:val="20"/>
              </w:rPr>
              <w:t>274.150,00</w:t>
            </w:r>
          </w:p>
        </w:tc>
        <w:tc>
          <w:tcPr>
            <w:tcW w:w="829" w:type="pct"/>
            <w:vAlign w:val="center"/>
          </w:tcPr>
          <w:p w14:paraId="7AB82727" w14:textId="5216F9AC" w:rsidR="00C80436" w:rsidRPr="008E2CFB" w:rsidRDefault="00D409F3" w:rsidP="00F05F1A">
            <w:pPr>
              <w:spacing w:line="276" w:lineRule="auto"/>
              <w:jc w:val="center"/>
              <w:rPr>
                <w:rFonts w:cstheme="minorHAnsi"/>
                <w:bCs/>
                <w:sz w:val="20"/>
                <w:szCs w:val="20"/>
              </w:rPr>
            </w:pPr>
            <w:r>
              <w:rPr>
                <w:rFonts w:cstheme="minorHAnsi"/>
                <w:bCs/>
                <w:sz w:val="20"/>
                <w:szCs w:val="20"/>
              </w:rPr>
              <w:t>257.040,00</w:t>
            </w:r>
          </w:p>
        </w:tc>
      </w:tr>
      <w:tr w:rsidR="00C80436" w:rsidRPr="008E2CFB" w14:paraId="1D93AAD9" w14:textId="77777777" w:rsidTr="00934DEA">
        <w:trPr>
          <w:trHeight w:val="977"/>
          <w:jc w:val="center"/>
        </w:trPr>
        <w:tc>
          <w:tcPr>
            <w:tcW w:w="859" w:type="pct"/>
            <w:vAlign w:val="center"/>
          </w:tcPr>
          <w:p w14:paraId="79B2C24A" w14:textId="28F92A8C" w:rsidR="00C80436" w:rsidRPr="008E2CFB" w:rsidRDefault="00C80436" w:rsidP="00F05F1A">
            <w:pPr>
              <w:spacing w:line="276" w:lineRule="auto"/>
              <w:jc w:val="center"/>
              <w:rPr>
                <w:rFonts w:cstheme="minorHAnsi"/>
                <w:bCs/>
                <w:sz w:val="20"/>
                <w:szCs w:val="20"/>
              </w:rPr>
            </w:pPr>
            <w:r w:rsidRPr="008E2CFB">
              <w:rPr>
                <w:rFonts w:cstheme="minorHAnsi"/>
                <w:b/>
                <w:sz w:val="20"/>
                <w:szCs w:val="20"/>
              </w:rPr>
              <w:t>38</w:t>
            </w:r>
            <w:r w:rsidRPr="008E2CFB">
              <w:rPr>
                <w:rFonts w:cstheme="minorHAnsi"/>
                <w:bCs/>
                <w:sz w:val="20"/>
                <w:szCs w:val="20"/>
              </w:rPr>
              <w:t xml:space="preserve"> Ostali rashodi</w:t>
            </w:r>
          </w:p>
        </w:tc>
        <w:tc>
          <w:tcPr>
            <w:tcW w:w="828" w:type="pct"/>
            <w:vAlign w:val="center"/>
          </w:tcPr>
          <w:p w14:paraId="760FFC8B" w14:textId="14F91996" w:rsidR="00C80436" w:rsidRPr="00F71F5D" w:rsidRDefault="00D935B2" w:rsidP="00F05F1A">
            <w:pPr>
              <w:spacing w:line="276" w:lineRule="auto"/>
              <w:jc w:val="center"/>
              <w:rPr>
                <w:rFonts w:ascii="Calibri" w:hAnsi="Calibri" w:cs="Calibri"/>
                <w:color w:val="000000"/>
              </w:rPr>
            </w:pPr>
            <w:r>
              <w:rPr>
                <w:rFonts w:ascii="Calibri" w:hAnsi="Calibri" w:cs="Calibri"/>
                <w:color w:val="000000"/>
              </w:rPr>
              <w:t>384.033,69</w:t>
            </w:r>
          </w:p>
        </w:tc>
        <w:tc>
          <w:tcPr>
            <w:tcW w:w="828" w:type="pct"/>
            <w:vAlign w:val="center"/>
          </w:tcPr>
          <w:p w14:paraId="2FEAEBE7" w14:textId="19E046A2" w:rsidR="00C80436" w:rsidRPr="008E2CFB" w:rsidRDefault="00FB4539" w:rsidP="00F05F1A">
            <w:pPr>
              <w:spacing w:line="276" w:lineRule="auto"/>
              <w:jc w:val="center"/>
              <w:rPr>
                <w:rFonts w:cstheme="minorHAnsi"/>
                <w:bCs/>
                <w:sz w:val="20"/>
                <w:szCs w:val="20"/>
              </w:rPr>
            </w:pPr>
            <w:r>
              <w:rPr>
                <w:rFonts w:cstheme="minorHAnsi"/>
                <w:bCs/>
                <w:sz w:val="20"/>
                <w:szCs w:val="20"/>
              </w:rPr>
              <w:t>519.839,02</w:t>
            </w:r>
          </w:p>
        </w:tc>
        <w:tc>
          <w:tcPr>
            <w:tcW w:w="828" w:type="pct"/>
            <w:vAlign w:val="center"/>
          </w:tcPr>
          <w:p w14:paraId="6268DBB3" w14:textId="6594795D" w:rsidR="00C80436" w:rsidRPr="008E2CFB" w:rsidRDefault="00BF1361" w:rsidP="00F05F1A">
            <w:pPr>
              <w:spacing w:line="276" w:lineRule="auto"/>
              <w:jc w:val="center"/>
              <w:rPr>
                <w:rFonts w:cstheme="minorHAnsi"/>
                <w:bCs/>
                <w:sz w:val="20"/>
                <w:szCs w:val="20"/>
              </w:rPr>
            </w:pPr>
            <w:r>
              <w:rPr>
                <w:rFonts w:cstheme="minorHAnsi"/>
                <w:bCs/>
                <w:sz w:val="20"/>
                <w:szCs w:val="20"/>
              </w:rPr>
              <w:t>582.291,00</w:t>
            </w:r>
          </w:p>
        </w:tc>
        <w:tc>
          <w:tcPr>
            <w:tcW w:w="828" w:type="pct"/>
            <w:vAlign w:val="center"/>
          </w:tcPr>
          <w:p w14:paraId="6BC1599C" w14:textId="0F502E75" w:rsidR="00C80436" w:rsidRPr="008E2CFB" w:rsidRDefault="004A2F10" w:rsidP="00F05F1A">
            <w:pPr>
              <w:spacing w:line="276" w:lineRule="auto"/>
              <w:jc w:val="center"/>
              <w:rPr>
                <w:rFonts w:cstheme="minorHAnsi"/>
                <w:bCs/>
                <w:sz w:val="20"/>
                <w:szCs w:val="20"/>
              </w:rPr>
            </w:pPr>
            <w:r>
              <w:rPr>
                <w:rFonts w:cstheme="minorHAnsi"/>
                <w:bCs/>
                <w:sz w:val="20"/>
                <w:szCs w:val="20"/>
              </w:rPr>
              <w:t>584.496,00</w:t>
            </w:r>
          </w:p>
        </w:tc>
        <w:tc>
          <w:tcPr>
            <w:tcW w:w="829" w:type="pct"/>
            <w:vAlign w:val="center"/>
          </w:tcPr>
          <w:p w14:paraId="7397B1FA" w14:textId="7AACB440" w:rsidR="00C80436" w:rsidRPr="008E2CFB" w:rsidRDefault="00D409F3" w:rsidP="00F05F1A">
            <w:pPr>
              <w:spacing w:line="276" w:lineRule="auto"/>
              <w:jc w:val="center"/>
              <w:rPr>
                <w:rFonts w:cstheme="minorHAnsi"/>
                <w:bCs/>
                <w:sz w:val="20"/>
                <w:szCs w:val="20"/>
              </w:rPr>
            </w:pPr>
            <w:r>
              <w:rPr>
                <w:rFonts w:cstheme="minorHAnsi"/>
                <w:bCs/>
                <w:sz w:val="20"/>
                <w:szCs w:val="20"/>
              </w:rPr>
              <w:t>609.506,00</w:t>
            </w:r>
          </w:p>
        </w:tc>
      </w:tr>
      <w:tr w:rsidR="00934DEA" w:rsidRPr="008E2CFB" w14:paraId="3018C8C6" w14:textId="77777777" w:rsidTr="00934DEA">
        <w:trPr>
          <w:trHeight w:val="932"/>
          <w:jc w:val="center"/>
        </w:trPr>
        <w:tc>
          <w:tcPr>
            <w:tcW w:w="859" w:type="pct"/>
            <w:shd w:val="clear" w:color="auto" w:fill="D9D9D9" w:themeFill="background1" w:themeFillShade="D9"/>
            <w:vAlign w:val="center"/>
          </w:tcPr>
          <w:p w14:paraId="5457AE7F" w14:textId="57D25ECA" w:rsidR="00934DEA" w:rsidRPr="008E2CFB" w:rsidRDefault="00934DEA" w:rsidP="00F05F1A">
            <w:pPr>
              <w:spacing w:line="276" w:lineRule="auto"/>
              <w:jc w:val="center"/>
              <w:rPr>
                <w:rFonts w:cstheme="minorHAnsi"/>
                <w:b/>
                <w:sz w:val="20"/>
                <w:szCs w:val="20"/>
              </w:rPr>
            </w:pPr>
            <w:r w:rsidRPr="008E2CFB">
              <w:rPr>
                <w:rFonts w:cstheme="minorHAnsi"/>
                <w:b/>
                <w:sz w:val="20"/>
                <w:szCs w:val="20"/>
              </w:rPr>
              <w:t>4 Rashodi za nabavu nefinancijske imovine</w:t>
            </w:r>
          </w:p>
        </w:tc>
        <w:tc>
          <w:tcPr>
            <w:tcW w:w="828" w:type="pct"/>
            <w:shd w:val="clear" w:color="auto" w:fill="D9D9D9" w:themeFill="background1" w:themeFillShade="D9"/>
            <w:vAlign w:val="center"/>
          </w:tcPr>
          <w:p w14:paraId="7C8E86B5" w14:textId="3060E373" w:rsidR="00934DEA" w:rsidRPr="001B00AB" w:rsidRDefault="00D935B2" w:rsidP="00F05F1A">
            <w:pPr>
              <w:spacing w:line="276" w:lineRule="auto"/>
              <w:jc w:val="center"/>
              <w:rPr>
                <w:rFonts w:ascii="Calibri" w:hAnsi="Calibri" w:cs="Calibri"/>
                <w:b/>
                <w:bCs/>
                <w:color w:val="000000"/>
              </w:rPr>
            </w:pPr>
            <w:r>
              <w:rPr>
                <w:rFonts w:ascii="Calibri" w:hAnsi="Calibri" w:cs="Calibri"/>
                <w:b/>
                <w:bCs/>
                <w:color w:val="000000"/>
              </w:rPr>
              <w:t>1.027.943,52</w:t>
            </w:r>
          </w:p>
        </w:tc>
        <w:tc>
          <w:tcPr>
            <w:tcW w:w="828" w:type="pct"/>
            <w:shd w:val="clear" w:color="auto" w:fill="D9D9D9" w:themeFill="background1" w:themeFillShade="D9"/>
            <w:vAlign w:val="center"/>
          </w:tcPr>
          <w:p w14:paraId="211959B7" w14:textId="14328157" w:rsidR="00934DEA" w:rsidRPr="008E2CFB" w:rsidRDefault="00FB4539" w:rsidP="00F05F1A">
            <w:pPr>
              <w:spacing w:line="276" w:lineRule="auto"/>
              <w:jc w:val="center"/>
              <w:rPr>
                <w:rFonts w:cstheme="minorHAnsi"/>
                <w:b/>
                <w:sz w:val="20"/>
                <w:szCs w:val="20"/>
              </w:rPr>
            </w:pPr>
            <w:r>
              <w:rPr>
                <w:rFonts w:cstheme="minorHAnsi"/>
                <w:b/>
                <w:sz w:val="20"/>
                <w:szCs w:val="20"/>
              </w:rPr>
              <w:t>3.105.578,45</w:t>
            </w:r>
          </w:p>
        </w:tc>
        <w:tc>
          <w:tcPr>
            <w:tcW w:w="828" w:type="pct"/>
            <w:shd w:val="clear" w:color="auto" w:fill="D9D9D9" w:themeFill="background1" w:themeFillShade="D9"/>
            <w:vAlign w:val="center"/>
          </w:tcPr>
          <w:p w14:paraId="64937F72" w14:textId="02E58893" w:rsidR="00934DEA" w:rsidRPr="008E2CFB" w:rsidRDefault="00BF1361" w:rsidP="00F05F1A">
            <w:pPr>
              <w:spacing w:line="276" w:lineRule="auto"/>
              <w:jc w:val="center"/>
              <w:rPr>
                <w:rFonts w:cstheme="minorHAnsi"/>
                <w:b/>
                <w:sz w:val="20"/>
                <w:szCs w:val="20"/>
              </w:rPr>
            </w:pPr>
            <w:r>
              <w:rPr>
                <w:rFonts w:cstheme="minorHAnsi"/>
                <w:b/>
                <w:sz w:val="20"/>
                <w:szCs w:val="20"/>
              </w:rPr>
              <w:t>4.924.464,50</w:t>
            </w:r>
          </w:p>
        </w:tc>
        <w:tc>
          <w:tcPr>
            <w:tcW w:w="828" w:type="pct"/>
            <w:shd w:val="clear" w:color="auto" w:fill="D9D9D9" w:themeFill="background1" w:themeFillShade="D9"/>
            <w:vAlign w:val="center"/>
          </w:tcPr>
          <w:p w14:paraId="098D1A93" w14:textId="369B3C3F" w:rsidR="00934DEA" w:rsidRPr="008E2CFB" w:rsidRDefault="004A2F10" w:rsidP="00F05F1A">
            <w:pPr>
              <w:spacing w:line="276" w:lineRule="auto"/>
              <w:jc w:val="center"/>
              <w:rPr>
                <w:rFonts w:cstheme="minorHAnsi"/>
                <w:b/>
                <w:sz w:val="20"/>
                <w:szCs w:val="20"/>
              </w:rPr>
            </w:pPr>
            <w:r>
              <w:rPr>
                <w:rFonts w:cstheme="minorHAnsi"/>
                <w:b/>
                <w:sz w:val="20"/>
                <w:szCs w:val="20"/>
              </w:rPr>
              <w:t>5.766.484,00</w:t>
            </w:r>
          </w:p>
        </w:tc>
        <w:tc>
          <w:tcPr>
            <w:tcW w:w="829" w:type="pct"/>
            <w:shd w:val="clear" w:color="auto" w:fill="D9D9D9" w:themeFill="background1" w:themeFillShade="D9"/>
            <w:vAlign w:val="center"/>
          </w:tcPr>
          <w:p w14:paraId="05412AEF" w14:textId="17C57DCF" w:rsidR="00934DEA" w:rsidRPr="008E2CFB" w:rsidRDefault="004A2F10" w:rsidP="00F05F1A">
            <w:pPr>
              <w:spacing w:line="276" w:lineRule="auto"/>
              <w:jc w:val="center"/>
              <w:rPr>
                <w:rFonts w:cstheme="minorHAnsi"/>
                <w:b/>
                <w:sz w:val="20"/>
                <w:szCs w:val="20"/>
              </w:rPr>
            </w:pPr>
            <w:r>
              <w:rPr>
                <w:rFonts w:cstheme="minorHAnsi"/>
                <w:b/>
                <w:sz w:val="20"/>
                <w:szCs w:val="20"/>
              </w:rPr>
              <w:t>3.316.962,00</w:t>
            </w:r>
          </w:p>
        </w:tc>
      </w:tr>
      <w:tr w:rsidR="00934DEA" w:rsidRPr="008E2CFB" w14:paraId="182EC77C" w14:textId="77777777" w:rsidTr="00934DEA">
        <w:trPr>
          <w:trHeight w:val="1413"/>
          <w:jc w:val="center"/>
        </w:trPr>
        <w:tc>
          <w:tcPr>
            <w:tcW w:w="859" w:type="pct"/>
            <w:vAlign w:val="center"/>
          </w:tcPr>
          <w:p w14:paraId="06B95A2F" w14:textId="4B25FEDA" w:rsidR="00934DEA" w:rsidRPr="008E2CFB" w:rsidRDefault="00934DEA" w:rsidP="00F05F1A">
            <w:pPr>
              <w:spacing w:line="276" w:lineRule="auto"/>
              <w:jc w:val="center"/>
              <w:rPr>
                <w:rFonts w:cstheme="minorHAnsi"/>
                <w:bCs/>
                <w:sz w:val="20"/>
                <w:szCs w:val="20"/>
              </w:rPr>
            </w:pPr>
            <w:r w:rsidRPr="008E2CFB">
              <w:rPr>
                <w:rFonts w:cstheme="minorHAnsi"/>
                <w:b/>
                <w:sz w:val="20"/>
                <w:szCs w:val="20"/>
              </w:rPr>
              <w:t>41</w:t>
            </w:r>
            <w:r w:rsidRPr="008E2CFB">
              <w:rPr>
                <w:rFonts w:cstheme="minorHAnsi"/>
                <w:bCs/>
                <w:sz w:val="20"/>
                <w:szCs w:val="20"/>
              </w:rPr>
              <w:t xml:space="preserve"> Rashodi za nabavu neproizvedene dugotrajne</w:t>
            </w:r>
          </w:p>
          <w:p w14:paraId="4539A49F" w14:textId="0FC56DC8" w:rsidR="00934DEA" w:rsidRPr="008E2CFB" w:rsidRDefault="00934DEA" w:rsidP="00F05F1A">
            <w:pPr>
              <w:spacing w:line="276" w:lineRule="auto"/>
              <w:jc w:val="center"/>
              <w:rPr>
                <w:rFonts w:cstheme="minorHAnsi"/>
                <w:bCs/>
                <w:sz w:val="20"/>
                <w:szCs w:val="20"/>
              </w:rPr>
            </w:pPr>
            <w:r w:rsidRPr="008E2CFB">
              <w:rPr>
                <w:rFonts w:cstheme="minorHAnsi"/>
                <w:bCs/>
                <w:sz w:val="20"/>
                <w:szCs w:val="20"/>
              </w:rPr>
              <w:t>imovine</w:t>
            </w:r>
          </w:p>
        </w:tc>
        <w:tc>
          <w:tcPr>
            <w:tcW w:w="828" w:type="pct"/>
            <w:vAlign w:val="center"/>
          </w:tcPr>
          <w:p w14:paraId="6D9591EB" w14:textId="1B8D8BF1" w:rsidR="00934DEA" w:rsidRPr="009805A5" w:rsidRDefault="00D935B2" w:rsidP="00F05F1A">
            <w:pPr>
              <w:spacing w:line="276" w:lineRule="auto"/>
              <w:jc w:val="center"/>
              <w:rPr>
                <w:rFonts w:ascii="Calibri" w:hAnsi="Calibri" w:cs="Calibri"/>
                <w:color w:val="000000"/>
              </w:rPr>
            </w:pPr>
            <w:r>
              <w:rPr>
                <w:rFonts w:ascii="Calibri" w:hAnsi="Calibri" w:cs="Calibri"/>
                <w:color w:val="000000"/>
              </w:rPr>
              <w:t>62.030,45</w:t>
            </w:r>
          </w:p>
        </w:tc>
        <w:tc>
          <w:tcPr>
            <w:tcW w:w="828" w:type="pct"/>
            <w:vAlign w:val="center"/>
          </w:tcPr>
          <w:p w14:paraId="42442D05" w14:textId="7F3E2052" w:rsidR="00934DEA" w:rsidRPr="008E2CFB" w:rsidRDefault="00FB4539" w:rsidP="00F05F1A">
            <w:pPr>
              <w:spacing w:line="276" w:lineRule="auto"/>
              <w:jc w:val="center"/>
              <w:rPr>
                <w:rFonts w:cstheme="minorHAnsi"/>
                <w:bCs/>
                <w:sz w:val="20"/>
                <w:szCs w:val="20"/>
              </w:rPr>
            </w:pPr>
            <w:r>
              <w:rPr>
                <w:rFonts w:cstheme="minorHAnsi"/>
                <w:bCs/>
                <w:sz w:val="20"/>
                <w:szCs w:val="20"/>
              </w:rPr>
              <w:t>288.810,00</w:t>
            </w:r>
          </w:p>
        </w:tc>
        <w:tc>
          <w:tcPr>
            <w:tcW w:w="828" w:type="pct"/>
            <w:vAlign w:val="center"/>
          </w:tcPr>
          <w:p w14:paraId="4C7FF80D" w14:textId="70784B68" w:rsidR="00934DEA" w:rsidRPr="008E2CFB" w:rsidRDefault="00BF1361" w:rsidP="00F05F1A">
            <w:pPr>
              <w:spacing w:line="276" w:lineRule="auto"/>
              <w:jc w:val="center"/>
              <w:rPr>
                <w:rFonts w:cstheme="minorHAnsi"/>
                <w:bCs/>
                <w:sz w:val="20"/>
                <w:szCs w:val="20"/>
              </w:rPr>
            </w:pPr>
            <w:r>
              <w:rPr>
                <w:rFonts w:cstheme="minorHAnsi"/>
                <w:bCs/>
                <w:sz w:val="20"/>
                <w:szCs w:val="20"/>
              </w:rPr>
              <w:t>334.885,00</w:t>
            </w:r>
          </w:p>
        </w:tc>
        <w:tc>
          <w:tcPr>
            <w:tcW w:w="828" w:type="pct"/>
            <w:vAlign w:val="center"/>
          </w:tcPr>
          <w:p w14:paraId="645BDF64" w14:textId="70475B99" w:rsidR="00934DEA" w:rsidRPr="008E2CFB" w:rsidRDefault="004A2F10" w:rsidP="00F05F1A">
            <w:pPr>
              <w:spacing w:line="276" w:lineRule="auto"/>
              <w:jc w:val="center"/>
              <w:rPr>
                <w:rFonts w:cstheme="minorHAnsi"/>
                <w:bCs/>
                <w:sz w:val="20"/>
                <w:szCs w:val="20"/>
              </w:rPr>
            </w:pPr>
            <w:r>
              <w:rPr>
                <w:rFonts w:cstheme="minorHAnsi"/>
                <w:bCs/>
                <w:sz w:val="20"/>
                <w:szCs w:val="20"/>
              </w:rPr>
              <w:t>59.300,00</w:t>
            </w:r>
          </w:p>
        </w:tc>
        <w:tc>
          <w:tcPr>
            <w:tcW w:w="829" w:type="pct"/>
            <w:vAlign w:val="center"/>
          </w:tcPr>
          <w:p w14:paraId="3395E2E9" w14:textId="17B01D75" w:rsidR="00934DEA" w:rsidRPr="008E2CFB" w:rsidRDefault="004A2F10" w:rsidP="00F05F1A">
            <w:pPr>
              <w:spacing w:line="276" w:lineRule="auto"/>
              <w:jc w:val="center"/>
              <w:rPr>
                <w:rFonts w:cstheme="minorHAnsi"/>
                <w:bCs/>
                <w:sz w:val="20"/>
                <w:szCs w:val="20"/>
              </w:rPr>
            </w:pPr>
            <w:r>
              <w:rPr>
                <w:rFonts w:cstheme="minorHAnsi"/>
                <w:bCs/>
                <w:sz w:val="20"/>
                <w:szCs w:val="20"/>
              </w:rPr>
              <w:t>9.500,00</w:t>
            </w:r>
          </w:p>
        </w:tc>
      </w:tr>
      <w:tr w:rsidR="00934DEA" w:rsidRPr="008E2CFB" w14:paraId="3B7ED6C6" w14:textId="77777777" w:rsidTr="00934DEA">
        <w:trPr>
          <w:trHeight w:val="1172"/>
          <w:jc w:val="center"/>
        </w:trPr>
        <w:tc>
          <w:tcPr>
            <w:tcW w:w="859" w:type="pct"/>
            <w:vAlign w:val="center"/>
          </w:tcPr>
          <w:p w14:paraId="1B59BDFE" w14:textId="7D3F8FCF" w:rsidR="00934DEA" w:rsidRPr="008E2CFB" w:rsidRDefault="00934DEA" w:rsidP="00F05F1A">
            <w:pPr>
              <w:spacing w:line="276" w:lineRule="auto"/>
              <w:jc w:val="center"/>
              <w:rPr>
                <w:rFonts w:cstheme="minorHAnsi"/>
                <w:bCs/>
                <w:sz w:val="20"/>
                <w:szCs w:val="20"/>
              </w:rPr>
            </w:pPr>
            <w:r w:rsidRPr="008E2CFB">
              <w:rPr>
                <w:rFonts w:cstheme="minorHAnsi"/>
                <w:b/>
                <w:sz w:val="20"/>
                <w:szCs w:val="20"/>
              </w:rPr>
              <w:t xml:space="preserve">42 </w:t>
            </w:r>
            <w:r w:rsidRPr="008E2CFB">
              <w:rPr>
                <w:rFonts w:cstheme="minorHAnsi"/>
                <w:bCs/>
                <w:sz w:val="20"/>
                <w:szCs w:val="20"/>
              </w:rPr>
              <w:t>Rashodi za nabavu proizvedene dugotrajne imovine</w:t>
            </w:r>
          </w:p>
        </w:tc>
        <w:tc>
          <w:tcPr>
            <w:tcW w:w="828" w:type="pct"/>
            <w:vAlign w:val="center"/>
          </w:tcPr>
          <w:p w14:paraId="44591D2F" w14:textId="28E4F725" w:rsidR="00934DEA" w:rsidRPr="009805A5" w:rsidRDefault="00D935B2" w:rsidP="00F05F1A">
            <w:pPr>
              <w:spacing w:line="276" w:lineRule="auto"/>
              <w:jc w:val="center"/>
              <w:rPr>
                <w:rFonts w:ascii="Calibri" w:hAnsi="Calibri" w:cs="Calibri"/>
                <w:color w:val="000000"/>
              </w:rPr>
            </w:pPr>
            <w:r>
              <w:rPr>
                <w:rFonts w:ascii="Calibri" w:hAnsi="Calibri" w:cs="Calibri"/>
                <w:color w:val="000000"/>
              </w:rPr>
              <w:t>960.433,07</w:t>
            </w:r>
          </w:p>
        </w:tc>
        <w:tc>
          <w:tcPr>
            <w:tcW w:w="828" w:type="pct"/>
            <w:vAlign w:val="center"/>
          </w:tcPr>
          <w:p w14:paraId="5A68539E" w14:textId="4B1EAE2C" w:rsidR="00934DEA" w:rsidRPr="008E2CFB" w:rsidRDefault="00FB4539" w:rsidP="00F05F1A">
            <w:pPr>
              <w:spacing w:line="276" w:lineRule="auto"/>
              <w:jc w:val="center"/>
              <w:rPr>
                <w:rFonts w:cstheme="minorHAnsi"/>
                <w:bCs/>
                <w:sz w:val="20"/>
                <w:szCs w:val="20"/>
              </w:rPr>
            </w:pPr>
            <w:r>
              <w:rPr>
                <w:rFonts w:cstheme="minorHAnsi"/>
                <w:bCs/>
                <w:sz w:val="20"/>
                <w:szCs w:val="20"/>
              </w:rPr>
              <w:t>2.759.453,95</w:t>
            </w:r>
          </w:p>
        </w:tc>
        <w:tc>
          <w:tcPr>
            <w:tcW w:w="828" w:type="pct"/>
            <w:vAlign w:val="center"/>
          </w:tcPr>
          <w:p w14:paraId="6F5CCA68" w14:textId="5F7239F9" w:rsidR="00934DEA" w:rsidRPr="008E2CFB" w:rsidRDefault="00BF1361" w:rsidP="00F05F1A">
            <w:pPr>
              <w:spacing w:line="276" w:lineRule="auto"/>
              <w:jc w:val="center"/>
              <w:rPr>
                <w:rFonts w:cstheme="minorHAnsi"/>
                <w:bCs/>
                <w:sz w:val="20"/>
                <w:szCs w:val="20"/>
              </w:rPr>
            </w:pPr>
            <w:r>
              <w:rPr>
                <w:rFonts w:cstheme="minorHAnsi"/>
                <w:bCs/>
                <w:sz w:val="20"/>
                <w:szCs w:val="20"/>
              </w:rPr>
              <w:t>4.314.779,50</w:t>
            </w:r>
          </w:p>
        </w:tc>
        <w:tc>
          <w:tcPr>
            <w:tcW w:w="828" w:type="pct"/>
            <w:vAlign w:val="center"/>
          </w:tcPr>
          <w:p w14:paraId="55CDFB34" w14:textId="6A0A0EDA" w:rsidR="00934DEA" w:rsidRPr="008E2CFB" w:rsidRDefault="004A2F10" w:rsidP="00F05F1A">
            <w:pPr>
              <w:spacing w:line="276" w:lineRule="auto"/>
              <w:jc w:val="center"/>
              <w:rPr>
                <w:rFonts w:cstheme="minorHAnsi"/>
                <w:bCs/>
                <w:sz w:val="20"/>
                <w:szCs w:val="20"/>
              </w:rPr>
            </w:pPr>
            <w:r>
              <w:rPr>
                <w:rFonts w:cstheme="minorHAnsi"/>
                <w:bCs/>
                <w:sz w:val="20"/>
                <w:szCs w:val="20"/>
              </w:rPr>
              <w:t>5.643.184,00</w:t>
            </w:r>
          </w:p>
        </w:tc>
        <w:tc>
          <w:tcPr>
            <w:tcW w:w="829" w:type="pct"/>
            <w:vAlign w:val="center"/>
          </w:tcPr>
          <w:p w14:paraId="5A2AEACE" w14:textId="53342BD2" w:rsidR="00934DEA" w:rsidRPr="008E2CFB" w:rsidRDefault="004A2F10" w:rsidP="00F05F1A">
            <w:pPr>
              <w:spacing w:line="276" w:lineRule="auto"/>
              <w:jc w:val="center"/>
              <w:rPr>
                <w:rFonts w:cstheme="minorHAnsi"/>
                <w:bCs/>
                <w:sz w:val="20"/>
                <w:szCs w:val="20"/>
              </w:rPr>
            </w:pPr>
            <w:r>
              <w:rPr>
                <w:rFonts w:cstheme="minorHAnsi"/>
                <w:bCs/>
                <w:sz w:val="20"/>
                <w:szCs w:val="20"/>
              </w:rPr>
              <w:t>3.271.462,00</w:t>
            </w:r>
          </w:p>
        </w:tc>
      </w:tr>
      <w:tr w:rsidR="00934DEA" w:rsidRPr="008E2CFB" w14:paraId="08A7F629" w14:textId="77777777" w:rsidTr="00934DEA">
        <w:trPr>
          <w:trHeight w:val="1172"/>
          <w:jc w:val="center"/>
        </w:trPr>
        <w:tc>
          <w:tcPr>
            <w:tcW w:w="859" w:type="pct"/>
            <w:vAlign w:val="center"/>
          </w:tcPr>
          <w:p w14:paraId="3C00A087" w14:textId="2AB05E0F" w:rsidR="00934DEA" w:rsidRPr="008E2CFB" w:rsidRDefault="00934DEA" w:rsidP="00F05F1A">
            <w:pPr>
              <w:spacing w:line="276" w:lineRule="auto"/>
              <w:jc w:val="center"/>
              <w:rPr>
                <w:rFonts w:cstheme="minorHAnsi"/>
                <w:b/>
                <w:sz w:val="20"/>
                <w:szCs w:val="20"/>
              </w:rPr>
            </w:pPr>
            <w:r w:rsidRPr="008E2CFB">
              <w:rPr>
                <w:rFonts w:cstheme="minorHAnsi"/>
                <w:b/>
                <w:sz w:val="20"/>
                <w:szCs w:val="20"/>
              </w:rPr>
              <w:t xml:space="preserve">45 </w:t>
            </w:r>
            <w:r w:rsidRPr="008E2CFB">
              <w:rPr>
                <w:rFonts w:cstheme="minorHAnsi"/>
                <w:bCs/>
                <w:sz w:val="20"/>
                <w:szCs w:val="20"/>
              </w:rPr>
              <w:t>Rashodi za dodatna ulaganja na nefinancijskoj imovini</w:t>
            </w:r>
          </w:p>
        </w:tc>
        <w:tc>
          <w:tcPr>
            <w:tcW w:w="828" w:type="pct"/>
            <w:vAlign w:val="center"/>
          </w:tcPr>
          <w:p w14:paraId="7F1B1DE0" w14:textId="472B111F" w:rsidR="00934DEA" w:rsidRPr="008E2CFB" w:rsidRDefault="00D935B2" w:rsidP="00F05F1A">
            <w:pPr>
              <w:spacing w:line="276" w:lineRule="auto"/>
              <w:jc w:val="center"/>
              <w:rPr>
                <w:rFonts w:cstheme="minorHAnsi"/>
                <w:bCs/>
                <w:sz w:val="20"/>
                <w:szCs w:val="20"/>
              </w:rPr>
            </w:pPr>
            <w:r>
              <w:rPr>
                <w:rFonts w:cstheme="minorHAnsi"/>
                <w:bCs/>
                <w:sz w:val="20"/>
                <w:szCs w:val="20"/>
              </w:rPr>
              <w:t>5.480,00</w:t>
            </w:r>
          </w:p>
        </w:tc>
        <w:tc>
          <w:tcPr>
            <w:tcW w:w="828" w:type="pct"/>
            <w:vAlign w:val="center"/>
          </w:tcPr>
          <w:p w14:paraId="4E561B7A" w14:textId="6D6336D6" w:rsidR="00934DEA" w:rsidRPr="008E2CFB" w:rsidRDefault="00FB4539" w:rsidP="00F05F1A">
            <w:pPr>
              <w:spacing w:line="276" w:lineRule="auto"/>
              <w:jc w:val="center"/>
              <w:rPr>
                <w:rFonts w:cstheme="minorHAnsi"/>
                <w:bCs/>
                <w:sz w:val="20"/>
                <w:szCs w:val="20"/>
              </w:rPr>
            </w:pPr>
            <w:r>
              <w:rPr>
                <w:rFonts w:cstheme="minorHAnsi"/>
                <w:bCs/>
                <w:sz w:val="20"/>
                <w:szCs w:val="20"/>
              </w:rPr>
              <w:t>57.314,50</w:t>
            </w:r>
          </w:p>
        </w:tc>
        <w:tc>
          <w:tcPr>
            <w:tcW w:w="828" w:type="pct"/>
            <w:vAlign w:val="center"/>
          </w:tcPr>
          <w:p w14:paraId="5868EFF6" w14:textId="7BFD0C55" w:rsidR="00934DEA" w:rsidRPr="008E2CFB" w:rsidRDefault="00BF1361" w:rsidP="00F05F1A">
            <w:pPr>
              <w:spacing w:line="276" w:lineRule="auto"/>
              <w:jc w:val="center"/>
              <w:rPr>
                <w:rFonts w:cstheme="minorHAnsi"/>
                <w:bCs/>
                <w:sz w:val="20"/>
                <w:szCs w:val="20"/>
              </w:rPr>
            </w:pPr>
            <w:r>
              <w:rPr>
                <w:rFonts w:cstheme="minorHAnsi"/>
                <w:bCs/>
                <w:sz w:val="20"/>
                <w:szCs w:val="20"/>
              </w:rPr>
              <w:t>274.800,00</w:t>
            </w:r>
          </w:p>
        </w:tc>
        <w:tc>
          <w:tcPr>
            <w:tcW w:w="828" w:type="pct"/>
            <w:vAlign w:val="center"/>
          </w:tcPr>
          <w:p w14:paraId="4CCA85A3" w14:textId="64525C83" w:rsidR="00934DEA" w:rsidRPr="008E2CFB" w:rsidRDefault="004A2F10" w:rsidP="00F05F1A">
            <w:pPr>
              <w:spacing w:line="276" w:lineRule="auto"/>
              <w:jc w:val="center"/>
              <w:rPr>
                <w:rFonts w:cstheme="minorHAnsi"/>
                <w:bCs/>
                <w:sz w:val="20"/>
                <w:szCs w:val="20"/>
              </w:rPr>
            </w:pPr>
            <w:r>
              <w:rPr>
                <w:rFonts w:cstheme="minorHAnsi"/>
                <w:bCs/>
                <w:sz w:val="20"/>
                <w:szCs w:val="20"/>
              </w:rPr>
              <w:t>64.000,00</w:t>
            </w:r>
          </w:p>
        </w:tc>
        <w:tc>
          <w:tcPr>
            <w:tcW w:w="829" w:type="pct"/>
            <w:vAlign w:val="center"/>
          </w:tcPr>
          <w:p w14:paraId="10758CD1" w14:textId="49EBA805" w:rsidR="00934DEA" w:rsidRPr="008E2CFB" w:rsidRDefault="004A2F10" w:rsidP="00F05F1A">
            <w:pPr>
              <w:spacing w:line="276" w:lineRule="auto"/>
              <w:jc w:val="center"/>
              <w:rPr>
                <w:rFonts w:cstheme="minorHAnsi"/>
                <w:bCs/>
                <w:sz w:val="20"/>
                <w:szCs w:val="20"/>
              </w:rPr>
            </w:pPr>
            <w:r>
              <w:rPr>
                <w:rFonts w:cstheme="minorHAnsi"/>
                <w:bCs/>
                <w:sz w:val="20"/>
                <w:szCs w:val="20"/>
              </w:rPr>
              <w:t>36.000,00</w:t>
            </w:r>
          </w:p>
        </w:tc>
      </w:tr>
      <w:tr w:rsidR="00934DEA" w:rsidRPr="008E2CFB" w14:paraId="3749E7EB" w14:textId="77777777" w:rsidTr="00934DEA">
        <w:trPr>
          <w:trHeight w:val="1157"/>
          <w:jc w:val="center"/>
        </w:trPr>
        <w:tc>
          <w:tcPr>
            <w:tcW w:w="859" w:type="pct"/>
            <w:shd w:val="clear" w:color="auto" w:fill="D9D9D9" w:themeFill="background1" w:themeFillShade="D9"/>
            <w:vAlign w:val="center"/>
          </w:tcPr>
          <w:p w14:paraId="5B1CAF51" w14:textId="77777777" w:rsidR="00934DEA" w:rsidRPr="008E2CFB" w:rsidRDefault="00934DEA" w:rsidP="00F05F1A">
            <w:pPr>
              <w:spacing w:line="276" w:lineRule="auto"/>
              <w:jc w:val="center"/>
              <w:rPr>
                <w:rFonts w:cstheme="minorHAnsi"/>
                <w:b/>
                <w:sz w:val="20"/>
                <w:szCs w:val="20"/>
              </w:rPr>
            </w:pPr>
            <w:r w:rsidRPr="008E2CFB">
              <w:rPr>
                <w:rFonts w:cstheme="minorHAnsi"/>
                <w:b/>
                <w:sz w:val="20"/>
                <w:szCs w:val="20"/>
              </w:rPr>
              <w:t>5 Izdaci za financijsku imovinu i otplate zajmova</w:t>
            </w:r>
          </w:p>
        </w:tc>
        <w:tc>
          <w:tcPr>
            <w:tcW w:w="828" w:type="pct"/>
            <w:shd w:val="clear" w:color="auto" w:fill="D9D9D9" w:themeFill="background1" w:themeFillShade="D9"/>
            <w:vAlign w:val="center"/>
          </w:tcPr>
          <w:p w14:paraId="7E65C75F" w14:textId="7CCAD80A" w:rsidR="00934DEA" w:rsidRPr="00A95E0E" w:rsidRDefault="00D935B2" w:rsidP="00F05F1A">
            <w:pPr>
              <w:spacing w:line="276" w:lineRule="auto"/>
              <w:jc w:val="center"/>
              <w:rPr>
                <w:rFonts w:ascii="Calibri" w:hAnsi="Calibri" w:cs="Calibri"/>
                <w:b/>
                <w:bCs/>
                <w:color w:val="000000"/>
              </w:rPr>
            </w:pPr>
            <w:r>
              <w:rPr>
                <w:rFonts w:ascii="Calibri" w:hAnsi="Calibri" w:cs="Calibri"/>
                <w:b/>
                <w:bCs/>
                <w:color w:val="000000"/>
              </w:rPr>
              <w:t>10.068,25</w:t>
            </w:r>
          </w:p>
        </w:tc>
        <w:tc>
          <w:tcPr>
            <w:tcW w:w="828" w:type="pct"/>
            <w:shd w:val="clear" w:color="auto" w:fill="D9D9D9" w:themeFill="background1" w:themeFillShade="D9"/>
            <w:vAlign w:val="center"/>
          </w:tcPr>
          <w:p w14:paraId="78DE18ED" w14:textId="25725A91" w:rsidR="00934DEA" w:rsidRPr="008E2CFB" w:rsidRDefault="007A606D" w:rsidP="00F05F1A">
            <w:pPr>
              <w:spacing w:line="276" w:lineRule="auto"/>
              <w:jc w:val="center"/>
              <w:rPr>
                <w:rFonts w:cstheme="minorHAnsi"/>
                <w:b/>
                <w:sz w:val="20"/>
                <w:szCs w:val="20"/>
              </w:rPr>
            </w:pPr>
            <w:r>
              <w:rPr>
                <w:rFonts w:cstheme="minorHAnsi"/>
                <w:b/>
                <w:sz w:val="20"/>
                <w:szCs w:val="20"/>
              </w:rPr>
              <w:t>41.475,00</w:t>
            </w:r>
          </w:p>
        </w:tc>
        <w:tc>
          <w:tcPr>
            <w:tcW w:w="828" w:type="pct"/>
            <w:shd w:val="clear" w:color="auto" w:fill="D9D9D9" w:themeFill="background1" w:themeFillShade="D9"/>
            <w:vAlign w:val="center"/>
          </w:tcPr>
          <w:p w14:paraId="7B6F4118" w14:textId="1DF93938" w:rsidR="00934DEA" w:rsidRPr="008E2CFB" w:rsidRDefault="00BF1361" w:rsidP="00F05F1A">
            <w:pPr>
              <w:spacing w:line="276" w:lineRule="auto"/>
              <w:jc w:val="center"/>
              <w:rPr>
                <w:rFonts w:cstheme="minorHAnsi"/>
                <w:b/>
                <w:sz w:val="20"/>
                <w:szCs w:val="20"/>
              </w:rPr>
            </w:pPr>
            <w:r>
              <w:rPr>
                <w:rFonts w:cstheme="minorHAnsi"/>
                <w:b/>
                <w:sz w:val="20"/>
                <w:szCs w:val="20"/>
              </w:rPr>
              <w:t>83.885,00</w:t>
            </w:r>
          </w:p>
        </w:tc>
        <w:tc>
          <w:tcPr>
            <w:tcW w:w="828" w:type="pct"/>
            <w:shd w:val="clear" w:color="auto" w:fill="D9D9D9" w:themeFill="background1" w:themeFillShade="D9"/>
            <w:vAlign w:val="center"/>
          </w:tcPr>
          <w:p w14:paraId="76211F71" w14:textId="265B764B" w:rsidR="00934DEA" w:rsidRPr="008E2CFB" w:rsidRDefault="004A2F10" w:rsidP="00F05F1A">
            <w:pPr>
              <w:spacing w:line="276" w:lineRule="auto"/>
              <w:jc w:val="center"/>
              <w:rPr>
                <w:rFonts w:cstheme="minorHAnsi"/>
                <w:b/>
                <w:sz w:val="20"/>
                <w:szCs w:val="20"/>
              </w:rPr>
            </w:pPr>
            <w:r>
              <w:rPr>
                <w:rFonts w:cstheme="minorHAnsi"/>
                <w:b/>
                <w:sz w:val="20"/>
                <w:szCs w:val="20"/>
              </w:rPr>
              <w:t>83.885,00</w:t>
            </w:r>
          </w:p>
        </w:tc>
        <w:tc>
          <w:tcPr>
            <w:tcW w:w="829" w:type="pct"/>
            <w:shd w:val="clear" w:color="auto" w:fill="D9D9D9" w:themeFill="background1" w:themeFillShade="D9"/>
            <w:vAlign w:val="center"/>
          </w:tcPr>
          <w:p w14:paraId="6FC01747" w14:textId="684D626F" w:rsidR="00934DEA" w:rsidRPr="008E2CFB" w:rsidRDefault="004A2F10" w:rsidP="00F05F1A">
            <w:pPr>
              <w:spacing w:line="276" w:lineRule="auto"/>
              <w:jc w:val="center"/>
              <w:rPr>
                <w:rFonts w:cstheme="minorHAnsi"/>
                <w:b/>
                <w:sz w:val="20"/>
                <w:szCs w:val="20"/>
              </w:rPr>
            </w:pPr>
            <w:r>
              <w:rPr>
                <w:rFonts w:cstheme="minorHAnsi"/>
                <w:b/>
                <w:sz w:val="20"/>
                <w:szCs w:val="20"/>
              </w:rPr>
              <w:t>66.365,00</w:t>
            </w:r>
          </w:p>
        </w:tc>
      </w:tr>
      <w:tr w:rsidR="00934DEA" w:rsidRPr="008E2CFB" w14:paraId="2C4E555C" w14:textId="77777777" w:rsidTr="00934DEA">
        <w:trPr>
          <w:trHeight w:val="1398"/>
          <w:jc w:val="center"/>
        </w:trPr>
        <w:tc>
          <w:tcPr>
            <w:tcW w:w="859" w:type="pct"/>
            <w:vAlign w:val="center"/>
          </w:tcPr>
          <w:p w14:paraId="2952F638" w14:textId="77777777" w:rsidR="00934DEA" w:rsidRPr="008E2CFB" w:rsidRDefault="00934DEA" w:rsidP="00F05F1A">
            <w:pPr>
              <w:spacing w:line="276" w:lineRule="auto"/>
              <w:jc w:val="center"/>
              <w:rPr>
                <w:rFonts w:cstheme="minorHAnsi"/>
                <w:b/>
                <w:sz w:val="20"/>
                <w:szCs w:val="20"/>
              </w:rPr>
            </w:pPr>
            <w:r w:rsidRPr="008E2CFB">
              <w:rPr>
                <w:rFonts w:cstheme="minorHAnsi"/>
                <w:b/>
                <w:sz w:val="20"/>
                <w:szCs w:val="20"/>
              </w:rPr>
              <w:t xml:space="preserve">54 </w:t>
            </w:r>
            <w:r w:rsidRPr="008E2CFB">
              <w:rPr>
                <w:rFonts w:cstheme="minorHAnsi"/>
                <w:bCs/>
                <w:sz w:val="20"/>
                <w:szCs w:val="20"/>
              </w:rPr>
              <w:t>Izdaci za otplatu glavnice primljenih kredita i zajmova</w:t>
            </w:r>
          </w:p>
        </w:tc>
        <w:tc>
          <w:tcPr>
            <w:tcW w:w="828" w:type="pct"/>
            <w:vAlign w:val="center"/>
          </w:tcPr>
          <w:p w14:paraId="74766ABA" w14:textId="45371DCB" w:rsidR="00934DEA" w:rsidRPr="008E2CFB" w:rsidRDefault="00D935B2" w:rsidP="00F05F1A">
            <w:pPr>
              <w:spacing w:line="276" w:lineRule="auto"/>
              <w:jc w:val="center"/>
              <w:rPr>
                <w:rFonts w:cstheme="minorHAnsi"/>
                <w:bCs/>
                <w:sz w:val="20"/>
                <w:szCs w:val="20"/>
              </w:rPr>
            </w:pPr>
            <w:r>
              <w:rPr>
                <w:rFonts w:cstheme="minorHAnsi"/>
                <w:bCs/>
                <w:sz w:val="20"/>
                <w:szCs w:val="20"/>
              </w:rPr>
              <w:t>10.068,25</w:t>
            </w:r>
          </w:p>
        </w:tc>
        <w:tc>
          <w:tcPr>
            <w:tcW w:w="828" w:type="pct"/>
            <w:vAlign w:val="center"/>
          </w:tcPr>
          <w:p w14:paraId="5A7F4882" w14:textId="1CF62A48" w:rsidR="00934DEA" w:rsidRPr="008E2CFB" w:rsidRDefault="007A606D" w:rsidP="00F05F1A">
            <w:pPr>
              <w:spacing w:line="276" w:lineRule="auto"/>
              <w:jc w:val="center"/>
              <w:rPr>
                <w:rFonts w:cstheme="minorHAnsi"/>
                <w:bCs/>
                <w:sz w:val="20"/>
                <w:szCs w:val="20"/>
              </w:rPr>
            </w:pPr>
            <w:r>
              <w:rPr>
                <w:rFonts w:cstheme="minorHAnsi"/>
                <w:bCs/>
                <w:sz w:val="20"/>
                <w:szCs w:val="20"/>
              </w:rPr>
              <w:t>41.475,00</w:t>
            </w:r>
          </w:p>
        </w:tc>
        <w:tc>
          <w:tcPr>
            <w:tcW w:w="828" w:type="pct"/>
            <w:vAlign w:val="center"/>
          </w:tcPr>
          <w:p w14:paraId="600D8322" w14:textId="28236390" w:rsidR="00934DEA" w:rsidRPr="008E2CFB" w:rsidRDefault="00BF1361" w:rsidP="00F05F1A">
            <w:pPr>
              <w:spacing w:line="276" w:lineRule="auto"/>
              <w:jc w:val="center"/>
              <w:rPr>
                <w:rFonts w:cstheme="minorHAnsi"/>
                <w:bCs/>
                <w:sz w:val="20"/>
                <w:szCs w:val="20"/>
              </w:rPr>
            </w:pPr>
            <w:r>
              <w:rPr>
                <w:rFonts w:cstheme="minorHAnsi"/>
                <w:bCs/>
                <w:sz w:val="20"/>
                <w:szCs w:val="20"/>
              </w:rPr>
              <w:t>83.885,00</w:t>
            </w:r>
          </w:p>
        </w:tc>
        <w:tc>
          <w:tcPr>
            <w:tcW w:w="828" w:type="pct"/>
            <w:vAlign w:val="center"/>
          </w:tcPr>
          <w:p w14:paraId="016C9C60" w14:textId="3DF30958" w:rsidR="00934DEA" w:rsidRPr="008E2CFB" w:rsidRDefault="004A2F10" w:rsidP="00F05F1A">
            <w:pPr>
              <w:spacing w:line="276" w:lineRule="auto"/>
              <w:jc w:val="center"/>
              <w:rPr>
                <w:rFonts w:cstheme="minorHAnsi"/>
                <w:bCs/>
                <w:sz w:val="20"/>
                <w:szCs w:val="20"/>
              </w:rPr>
            </w:pPr>
            <w:r>
              <w:rPr>
                <w:rFonts w:cstheme="minorHAnsi"/>
                <w:bCs/>
                <w:sz w:val="20"/>
                <w:szCs w:val="20"/>
              </w:rPr>
              <w:t>83.885,00</w:t>
            </w:r>
          </w:p>
        </w:tc>
        <w:tc>
          <w:tcPr>
            <w:tcW w:w="829" w:type="pct"/>
            <w:vAlign w:val="center"/>
          </w:tcPr>
          <w:p w14:paraId="3EB7CD5E" w14:textId="55FC2AE0" w:rsidR="00934DEA" w:rsidRPr="008E2CFB" w:rsidRDefault="004A2F10" w:rsidP="00F05F1A">
            <w:pPr>
              <w:spacing w:line="276" w:lineRule="auto"/>
              <w:jc w:val="center"/>
              <w:rPr>
                <w:rFonts w:cstheme="minorHAnsi"/>
                <w:bCs/>
                <w:sz w:val="20"/>
                <w:szCs w:val="20"/>
              </w:rPr>
            </w:pPr>
            <w:r>
              <w:rPr>
                <w:rFonts w:cstheme="minorHAnsi"/>
                <w:bCs/>
                <w:sz w:val="20"/>
                <w:szCs w:val="20"/>
              </w:rPr>
              <w:t>66.365,00</w:t>
            </w:r>
          </w:p>
        </w:tc>
      </w:tr>
    </w:tbl>
    <w:p w14:paraId="542D70EE" w14:textId="77777777" w:rsidR="00395040" w:rsidRPr="008E2CFB" w:rsidRDefault="00395040" w:rsidP="00F05F1A">
      <w:pPr>
        <w:spacing w:after="0"/>
        <w:rPr>
          <w:rFonts w:cstheme="minorHAnsi"/>
          <w:b/>
          <w:sz w:val="24"/>
          <w:szCs w:val="24"/>
        </w:rPr>
      </w:pPr>
    </w:p>
    <w:p w14:paraId="2F26594E" w14:textId="40F61945" w:rsidR="00875174" w:rsidRPr="008E2CFB" w:rsidRDefault="00395040" w:rsidP="00F05F1A">
      <w:pPr>
        <w:spacing w:after="0"/>
        <w:jc w:val="both"/>
        <w:rPr>
          <w:rFonts w:cstheme="minorHAnsi"/>
          <w:b/>
          <w:sz w:val="24"/>
          <w:szCs w:val="24"/>
        </w:rPr>
      </w:pPr>
      <w:r w:rsidRPr="008E2CFB">
        <w:rPr>
          <w:rFonts w:cstheme="minorHAnsi"/>
          <w:b/>
          <w:noProof/>
          <w:sz w:val="24"/>
          <w:szCs w:val="24"/>
          <w:lang w:eastAsia="hr-HR"/>
        </w:rPr>
        <w:lastRenderedPageBreak/>
        <w:drawing>
          <wp:inline distT="0" distB="0" distL="0" distR="0" wp14:anchorId="3C3455DE" wp14:editId="28056C43">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E83054" w14:textId="77777777" w:rsidR="00165503" w:rsidRDefault="00165503" w:rsidP="00F05F1A">
      <w:pPr>
        <w:spacing w:after="0"/>
        <w:jc w:val="both"/>
        <w:rPr>
          <w:rFonts w:cstheme="minorHAnsi"/>
          <w:b/>
          <w:bCs/>
          <w:color w:val="548DD4" w:themeColor="text2" w:themeTint="99"/>
          <w:sz w:val="24"/>
          <w:szCs w:val="24"/>
        </w:rPr>
      </w:pPr>
    </w:p>
    <w:p w14:paraId="21B3D6AE" w14:textId="24EBAA12" w:rsidR="00350570" w:rsidRPr="008E2CFB" w:rsidRDefault="00350570" w:rsidP="00F05F1A">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Rashodi poslovanja</w:t>
      </w:r>
    </w:p>
    <w:p w14:paraId="0B3FA223" w14:textId="33B55916" w:rsidR="00350570" w:rsidRPr="008E2CFB" w:rsidRDefault="00350570" w:rsidP="00F05F1A">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 xml:space="preserve">Rashodi poslovanja </w:t>
      </w:r>
      <w:r w:rsidR="00B26FEB">
        <w:rPr>
          <w:rFonts w:cstheme="minorHAnsi"/>
          <w:b/>
          <w:bCs/>
          <w:color w:val="548DD4" w:themeColor="text2" w:themeTint="99"/>
          <w:sz w:val="24"/>
          <w:szCs w:val="24"/>
        </w:rPr>
        <w:t>Općina Preko</w:t>
      </w:r>
      <w:r w:rsidRPr="008E2CFB">
        <w:rPr>
          <w:rFonts w:cstheme="minorHAnsi"/>
          <w:b/>
          <w:bCs/>
          <w:color w:val="548DD4" w:themeColor="text2" w:themeTint="99"/>
          <w:sz w:val="24"/>
          <w:szCs w:val="24"/>
        </w:rPr>
        <w:t xml:space="preserve"> za 202</w:t>
      </w:r>
      <w:r w:rsidR="00165503">
        <w:rPr>
          <w:rFonts w:cstheme="minorHAnsi"/>
          <w:b/>
          <w:bCs/>
          <w:color w:val="548DD4" w:themeColor="text2" w:themeTint="99"/>
          <w:sz w:val="24"/>
          <w:szCs w:val="24"/>
        </w:rPr>
        <w:t>5</w:t>
      </w:r>
      <w:r w:rsidRPr="008E2CFB">
        <w:rPr>
          <w:rFonts w:cstheme="minorHAnsi"/>
          <w:b/>
          <w:bCs/>
          <w:color w:val="548DD4" w:themeColor="text2" w:themeTint="99"/>
          <w:sz w:val="24"/>
          <w:szCs w:val="24"/>
        </w:rPr>
        <w:t xml:space="preserve">. godinu planirani su u iznosu od </w:t>
      </w:r>
      <w:r w:rsidR="00DA5E36">
        <w:rPr>
          <w:rFonts w:cstheme="minorHAnsi"/>
          <w:b/>
          <w:bCs/>
          <w:color w:val="548DD4" w:themeColor="text2" w:themeTint="99"/>
          <w:sz w:val="24"/>
          <w:szCs w:val="24"/>
        </w:rPr>
        <w:t xml:space="preserve">5.086.650,50 </w:t>
      </w:r>
      <w:r w:rsidR="00846849" w:rsidRPr="008E2CFB">
        <w:rPr>
          <w:rFonts w:cstheme="minorHAnsi"/>
          <w:b/>
          <w:bCs/>
          <w:color w:val="548DD4" w:themeColor="text2" w:themeTint="99"/>
          <w:sz w:val="24"/>
          <w:szCs w:val="24"/>
        </w:rPr>
        <w:t>eura</w:t>
      </w:r>
      <w:r w:rsidRPr="008E2CFB">
        <w:rPr>
          <w:rFonts w:cstheme="minorHAnsi"/>
          <w:b/>
          <w:bCs/>
          <w:color w:val="548DD4" w:themeColor="text2" w:themeTint="99"/>
          <w:sz w:val="24"/>
          <w:szCs w:val="24"/>
        </w:rPr>
        <w:t>, a čine ih:</w:t>
      </w:r>
    </w:p>
    <w:p w14:paraId="233BD2C9" w14:textId="5799E136" w:rsidR="00350570" w:rsidRPr="008E2CFB" w:rsidRDefault="00350570"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Rashodi za zaposlene planirani u iznosu od </w:t>
      </w:r>
      <w:r w:rsidR="00DA5E36">
        <w:rPr>
          <w:rFonts w:cstheme="minorHAnsi"/>
          <w:sz w:val="24"/>
          <w:szCs w:val="24"/>
        </w:rPr>
        <w:t>903.805,00</w:t>
      </w:r>
      <w:r w:rsidR="00E01934" w:rsidRPr="008E2CFB">
        <w:rPr>
          <w:rFonts w:cstheme="minorHAnsi"/>
          <w:sz w:val="24"/>
          <w:szCs w:val="24"/>
        </w:rPr>
        <w:t xml:space="preserve"> </w:t>
      </w:r>
      <w:r w:rsidR="0041011F" w:rsidRPr="008E2CFB">
        <w:rPr>
          <w:rFonts w:cstheme="minorHAnsi"/>
          <w:sz w:val="24"/>
          <w:szCs w:val="24"/>
        </w:rPr>
        <w:t>eura</w:t>
      </w:r>
      <w:r w:rsidRPr="008E2CFB">
        <w:rPr>
          <w:rFonts w:cstheme="minorHAnsi"/>
          <w:sz w:val="24"/>
          <w:szCs w:val="24"/>
        </w:rPr>
        <w:t xml:space="preserve">, </w:t>
      </w:r>
    </w:p>
    <w:p w14:paraId="49123A17" w14:textId="6662FBB5" w:rsidR="00350570" w:rsidRPr="008E2CFB" w:rsidRDefault="00350570"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Materijalni rashodi planirani u iznosu </w:t>
      </w:r>
      <w:r w:rsidR="00531A94" w:rsidRPr="008E2CFB">
        <w:rPr>
          <w:rFonts w:cstheme="minorHAnsi"/>
          <w:sz w:val="24"/>
          <w:szCs w:val="24"/>
        </w:rPr>
        <w:t xml:space="preserve">od </w:t>
      </w:r>
      <w:r w:rsidR="0075295B">
        <w:rPr>
          <w:rFonts w:cstheme="minorHAnsi"/>
          <w:sz w:val="24"/>
          <w:szCs w:val="24"/>
        </w:rPr>
        <w:t>1.</w:t>
      </w:r>
      <w:r w:rsidR="00DA5E36">
        <w:rPr>
          <w:rFonts w:cstheme="minorHAnsi"/>
          <w:sz w:val="24"/>
          <w:szCs w:val="24"/>
        </w:rPr>
        <w:t xml:space="preserve">550.280,75 </w:t>
      </w:r>
      <w:r w:rsidR="00531A94" w:rsidRPr="008E2CFB">
        <w:rPr>
          <w:rFonts w:cstheme="minorHAnsi"/>
          <w:sz w:val="24"/>
          <w:szCs w:val="24"/>
        </w:rPr>
        <w:t>eura</w:t>
      </w:r>
      <w:r w:rsidRPr="008E2CFB">
        <w:rPr>
          <w:rFonts w:cstheme="minorHAnsi"/>
          <w:sz w:val="24"/>
          <w:szCs w:val="24"/>
        </w:rPr>
        <w:t xml:space="preserve">, </w:t>
      </w:r>
    </w:p>
    <w:p w14:paraId="5B4B72B9" w14:textId="4D5C3B7D" w:rsidR="00350570" w:rsidRPr="008E2CFB" w:rsidRDefault="00350570"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Financijski rashodi planirani u iznosu od </w:t>
      </w:r>
      <w:r w:rsidR="00DA5E36">
        <w:rPr>
          <w:rFonts w:cstheme="minorHAnsi"/>
          <w:sz w:val="24"/>
          <w:szCs w:val="24"/>
        </w:rPr>
        <w:t>48.134,00</w:t>
      </w:r>
      <w:r w:rsidR="00E01934" w:rsidRPr="008E2CFB">
        <w:rPr>
          <w:rFonts w:cstheme="minorHAnsi"/>
          <w:sz w:val="24"/>
          <w:szCs w:val="24"/>
        </w:rPr>
        <w:t xml:space="preserve"> </w:t>
      </w:r>
      <w:r w:rsidR="00A56B9B" w:rsidRPr="008E2CFB">
        <w:rPr>
          <w:rFonts w:cstheme="minorHAnsi"/>
          <w:sz w:val="24"/>
          <w:szCs w:val="24"/>
        </w:rPr>
        <w:t xml:space="preserve">eura, </w:t>
      </w:r>
    </w:p>
    <w:p w14:paraId="041D9C00" w14:textId="2709603B" w:rsidR="00D413D1" w:rsidRPr="008E2CFB" w:rsidRDefault="00D413D1"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Subvencije planirane u iznosu od </w:t>
      </w:r>
      <w:r w:rsidR="00DA5E36">
        <w:rPr>
          <w:rFonts w:cstheme="minorHAnsi"/>
          <w:sz w:val="24"/>
          <w:szCs w:val="24"/>
        </w:rPr>
        <w:t>765.000,00</w:t>
      </w:r>
      <w:r w:rsidR="00E01934" w:rsidRPr="008E2CFB">
        <w:rPr>
          <w:rFonts w:cstheme="minorHAnsi"/>
          <w:sz w:val="24"/>
          <w:szCs w:val="24"/>
        </w:rPr>
        <w:t xml:space="preserve"> </w:t>
      </w:r>
      <w:r w:rsidR="008D65B7" w:rsidRPr="008E2CFB">
        <w:rPr>
          <w:rFonts w:cstheme="minorHAnsi"/>
          <w:sz w:val="24"/>
          <w:szCs w:val="24"/>
        </w:rPr>
        <w:t xml:space="preserve">eura, </w:t>
      </w:r>
    </w:p>
    <w:p w14:paraId="787D1266" w14:textId="23FE2BF8" w:rsidR="00350570" w:rsidRPr="008E2CFB" w:rsidRDefault="00350570"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Pomoći dane u inozemstvo i unutar općeg proračuna planirane u iznosu od </w:t>
      </w:r>
      <w:r w:rsidR="00F12781">
        <w:rPr>
          <w:rFonts w:cstheme="minorHAnsi"/>
          <w:sz w:val="24"/>
          <w:szCs w:val="24"/>
        </w:rPr>
        <w:t>961.189,75</w:t>
      </w:r>
      <w:r w:rsidR="00E01934" w:rsidRPr="008E2CFB">
        <w:rPr>
          <w:rFonts w:cstheme="minorHAnsi"/>
          <w:sz w:val="24"/>
          <w:szCs w:val="24"/>
        </w:rPr>
        <w:t xml:space="preserve"> </w:t>
      </w:r>
      <w:r w:rsidR="008D65B7" w:rsidRPr="008E2CFB">
        <w:rPr>
          <w:rFonts w:cstheme="minorHAnsi"/>
          <w:sz w:val="24"/>
          <w:szCs w:val="24"/>
        </w:rPr>
        <w:t xml:space="preserve">eura, </w:t>
      </w:r>
    </w:p>
    <w:p w14:paraId="7137C22C" w14:textId="21E613E7" w:rsidR="00350570" w:rsidRDefault="00350570" w:rsidP="00F05F1A">
      <w:pPr>
        <w:pStyle w:val="Odlomakpopisa"/>
        <w:numPr>
          <w:ilvl w:val="0"/>
          <w:numId w:val="3"/>
        </w:numPr>
        <w:spacing w:after="0"/>
        <w:jc w:val="both"/>
        <w:rPr>
          <w:rFonts w:cstheme="minorHAnsi"/>
          <w:sz w:val="24"/>
          <w:szCs w:val="24"/>
        </w:rPr>
      </w:pPr>
      <w:r w:rsidRPr="008E2CFB">
        <w:rPr>
          <w:rFonts w:cstheme="minorHAnsi"/>
          <w:sz w:val="24"/>
          <w:szCs w:val="24"/>
        </w:rPr>
        <w:t xml:space="preserve">Naknade građanima i kućanstvima na temelju osiguranja i druge naknade planirane u iznosu od </w:t>
      </w:r>
      <w:r w:rsidR="00F12781">
        <w:rPr>
          <w:rFonts w:cstheme="minorHAnsi"/>
          <w:sz w:val="24"/>
          <w:szCs w:val="24"/>
        </w:rPr>
        <w:t>275.950,00</w:t>
      </w:r>
      <w:r w:rsidR="006C61EF" w:rsidRPr="008E2CFB">
        <w:rPr>
          <w:rFonts w:cstheme="minorHAnsi"/>
          <w:sz w:val="24"/>
          <w:szCs w:val="24"/>
        </w:rPr>
        <w:t xml:space="preserve"> </w:t>
      </w:r>
      <w:r w:rsidR="008D65B7" w:rsidRPr="008E2CFB">
        <w:rPr>
          <w:rFonts w:cstheme="minorHAnsi"/>
          <w:sz w:val="24"/>
          <w:szCs w:val="24"/>
        </w:rPr>
        <w:t>eura,</w:t>
      </w:r>
    </w:p>
    <w:p w14:paraId="2A03B516" w14:textId="6BCC4478" w:rsidR="00F12781" w:rsidRPr="008E2CFB" w:rsidRDefault="00F12781" w:rsidP="00F05F1A">
      <w:pPr>
        <w:pStyle w:val="Odlomakpopisa"/>
        <w:numPr>
          <w:ilvl w:val="0"/>
          <w:numId w:val="3"/>
        </w:numPr>
        <w:spacing w:after="0"/>
        <w:jc w:val="both"/>
        <w:rPr>
          <w:rFonts w:cstheme="minorHAnsi"/>
          <w:sz w:val="24"/>
          <w:szCs w:val="24"/>
        </w:rPr>
      </w:pPr>
      <w:r>
        <w:rPr>
          <w:rFonts w:cstheme="minorHAnsi"/>
          <w:sz w:val="24"/>
          <w:szCs w:val="24"/>
        </w:rPr>
        <w:t>Rashodi za donacije, kazne, naknade šteta i kapitalne pomoći u iznosu od 582.291,00,</w:t>
      </w:r>
    </w:p>
    <w:p w14:paraId="7522BCDB" w14:textId="77777777" w:rsidR="00B6007A" w:rsidRPr="008E2CFB" w:rsidRDefault="00B6007A" w:rsidP="00F05F1A">
      <w:pPr>
        <w:spacing w:after="0"/>
        <w:jc w:val="both"/>
        <w:rPr>
          <w:rFonts w:cstheme="minorHAnsi"/>
          <w:b/>
          <w:bCs/>
          <w:sz w:val="24"/>
          <w:szCs w:val="24"/>
        </w:rPr>
      </w:pPr>
    </w:p>
    <w:p w14:paraId="5F07C76C" w14:textId="261E5800" w:rsidR="00350570" w:rsidRPr="008E2CFB" w:rsidRDefault="00350570" w:rsidP="00F05F1A">
      <w:pPr>
        <w:spacing w:after="0"/>
        <w:jc w:val="both"/>
        <w:rPr>
          <w:rFonts w:cstheme="minorHAnsi"/>
          <w:b/>
          <w:color w:val="548DD4" w:themeColor="text2" w:themeTint="99"/>
          <w:sz w:val="24"/>
          <w:szCs w:val="24"/>
        </w:rPr>
      </w:pPr>
      <w:r w:rsidRPr="008E2CFB">
        <w:rPr>
          <w:rFonts w:cstheme="minorHAnsi"/>
          <w:b/>
          <w:bCs/>
          <w:color w:val="548DD4" w:themeColor="text2" w:themeTint="99"/>
          <w:sz w:val="24"/>
          <w:szCs w:val="24"/>
        </w:rPr>
        <w:t>Rashodi za nabavu nefinancijske imovine</w:t>
      </w:r>
    </w:p>
    <w:p w14:paraId="18570A4F" w14:textId="38B8AEE9" w:rsidR="00350570" w:rsidRPr="008E2CFB" w:rsidRDefault="00350570" w:rsidP="00F05F1A">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 xml:space="preserve">Rashodi za nabavu nefinancijske imovine planirani u iznosu od </w:t>
      </w:r>
      <w:r w:rsidR="000C184F">
        <w:rPr>
          <w:rFonts w:cstheme="minorHAnsi"/>
          <w:b/>
          <w:bCs/>
          <w:color w:val="548DD4" w:themeColor="text2" w:themeTint="99"/>
          <w:sz w:val="24"/>
          <w:szCs w:val="24"/>
        </w:rPr>
        <w:t>4.924.464,50</w:t>
      </w:r>
      <w:r w:rsidR="006C61EF" w:rsidRPr="008E2CFB">
        <w:rPr>
          <w:rFonts w:cstheme="minorHAnsi"/>
          <w:b/>
          <w:bCs/>
          <w:color w:val="548DD4" w:themeColor="text2" w:themeTint="99"/>
          <w:sz w:val="24"/>
          <w:szCs w:val="24"/>
        </w:rPr>
        <w:t xml:space="preserve"> </w:t>
      </w:r>
      <w:r w:rsidR="007B608A" w:rsidRPr="008E2CFB">
        <w:rPr>
          <w:rFonts w:cstheme="minorHAnsi"/>
          <w:b/>
          <w:bCs/>
          <w:color w:val="548DD4" w:themeColor="text2" w:themeTint="99"/>
          <w:sz w:val="24"/>
          <w:szCs w:val="24"/>
        </w:rPr>
        <w:t>eura</w:t>
      </w:r>
      <w:r w:rsidRPr="008E2CFB">
        <w:rPr>
          <w:rFonts w:cstheme="minorHAnsi"/>
          <w:b/>
          <w:bCs/>
          <w:color w:val="548DD4" w:themeColor="text2" w:themeTint="99"/>
          <w:sz w:val="24"/>
          <w:szCs w:val="24"/>
        </w:rPr>
        <w:t>, a čine ih:</w:t>
      </w:r>
    </w:p>
    <w:p w14:paraId="5E333D2F" w14:textId="34FDE39F" w:rsidR="00350570" w:rsidRPr="008E2CFB" w:rsidRDefault="00350570" w:rsidP="00F05F1A">
      <w:pPr>
        <w:pStyle w:val="Odlomakpopisa"/>
        <w:numPr>
          <w:ilvl w:val="0"/>
          <w:numId w:val="4"/>
        </w:numPr>
        <w:spacing w:after="0"/>
        <w:jc w:val="both"/>
        <w:rPr>
          <w:rFonts w:cstheme="minorHAnsi"/>
          <w:sz w:val="24"/>
          <w:szCs w:val="24"/>
        </w:rPr>
      </w:pPr>
      <w:r w:rsidRPr="008E2CFB">
        <w:rPr>
          <w:rFonts w:cstheme="minorHAnsi"/>
          <w:sz w:val="24"/>
          <w:szCs w:val="24"/>
        </w:rPr>
        <w:t xml:space="preserve">Rashodi za nabavu neproizvedene dugotrajne imovine planirani u iznosu od </w:t>
      </w:r>
      <w:r w:rsidR="000C184F">
        <w:rPr>
          <w:rFonts w:cstheme="minorHAnsi"/>
          <w:sz w:val="24"/>
          <w:szCs w:val="24"/>
        </w:rPr>
        <w:t>334.885,00</w:t>
      </w:r>
      <w:r w:rsidR="006C61EF" w:rsidRPr="008E2CFB">
        <w:rPr>
          <w:rFonts w:cstheme="minorHAnsi"/>
          <w:sz w:val="24"/>
          <w:szCs w:val="24"/>
        </w:rPr>
        <w:t xml:space="preserve"> </w:t>
      </w:r>
      <w:r w:rsidR="007B608A" w:rsidRPr="008E2CFB">
        <w:rPr>
          <w:rFonts w:cstheme="minorHAnsi"/>
          <w:sz w:val="24"/>
          <w:szCs w:val="24"/>
        </w:rPr>
        <w:t xml:space="preserve">eura, </w:t>
      </w:r>
    </w:p>
    <w:p w14:paraId="7D9FD420" w14:textId="42F57E37" w:rsidR="006C61EF" w:rsidRPr="008E2CFB" w:rsidRDefault="00350570" w:rsidP="00F05F1A">
      <w:pPr>
        <w:pStyle w:val="Odlomakpopisa"/>
        <w:numPr>
          <w:ilvl w:val="0"/>
          <w:numId w:val="4"/>
        </w:numPr>
        <w:spacing w:after="0"/>
        <w:jc w:val="both"/>
        <w:rPr>
          <w:rFonts w:cstheme="minorHAnsi"/>
          <w:sz w:val="24"/>
          <w:szCs w:val="24"/>
        </w:rPr>
      </w:pPr>
      <w:r w:rsidRPr="008E2CFB">
        <w:rPr>
          <w:rFonts w:cstheme="minorHAnsi"/>
          <w:sz w:val="24"/>
          <w:szCs w:val="24"/>
        </w:rPr>
        <w:t xml:space="preserve">Rashodi za nabavu proizvedene dugotrajne imovine planirani u iznosu od </w:t>
      </w:r>
      <w:r w:rsidR="006C61EF" w:rsidRPr="008E2CFB">
        <w:rPr>
          <w:rFonts w:cstheme="minorHAnsi"/>
          <w:sz w:val="24"/>
          <w:szCs w:val="24"/>
        </w:rPr>
        <w:t>4.</w:t>
      </w:r>
      <w:r w:rsidR="000C184F">
        <w:rPr>
          <w:rFonts w:cstheme="minorHAnsi"/>
          <w:sz w:val="24"/>
          <w:szCs w:val="24"/>
        </w:rPr>
        <w:t>314.779,50</w:t>
      </w:r>
      <w:r w:rsidR="006C61EF" w:rsidRPr="008E2CFB">
        <w:rPr>
          <w:rFonts w:cstheme="minorHAnsi"/>
          <w:sz w:val="24"/>
          <w:szCs w:val="24"/>
        </w:rPr>
        <w:t xml:space="preserve"> </w:t>
      </w:r>
      <w:r w:rsidR="007B608A" w:rsidRPr="008E2CFB">
        <w:rPr>
          <w:rFonts w:cstheme="minorHAnsi"/>
          <w:sz w:val="24"/>
          <w:szCs w:val="24"/>
        </w:rPr>
        <w:t>eura</w:t>
      </w:r>
      <w:r w:rsidR="006C61EF" w:rsidRPr="008E2CFB">
        <w:rPr>
          <w:rFonts w:cstheme="minorHAnsi"/>
          <w:sz w:val="24"/>
          <w:szCs w:val="24"/>
        </w:rPr>
        <w:t>,</w:t>
      </w:r>
    </w:p>
    <w:p w14:paraId="50AD049F" w14:textId="5767C49B" w:rsidR="00A51F6E" w:rsidRPr="00A51F6E" w:rsidRDefault="006C61EF" w:rsidP="00F05F1A">
      <w:pPr>
        <w:pStyle w:val="Odlomakpopisa"/>
        <w:numPr>
          <w:ilvl w:val="0"/>
          <w:numId w:val="4"/>
        </w:numPr>
        <w:spacing w:after="0"/>
        <w:jc w:val="both"/>
        <w:rPr>
          <w:rFonts w:cstheme="minorHAnsi"/>
          <w:sz w:val="24"/>
          <w:szCs w:val="24"/>
        </w:rPr>
      </w:pPr>
      <w:r w:rsidRPr="008E2CFB">
        <w:rPr>
          <w:rFonts w:cstheme="minorHAnsi"/>
          <w:sz w:val="24"/>
          <w:szCs w:val="24"/>
        </w:rPr>
        <w:t xml:space="preserve">Rashodi za dodatna ulaganja na nefinancijskoj imovini planirani u iznosu od </w:t>
      </w:r>
      <w:r w:rsidR="007B608A" w:rsidRPr="008E2CFB">
        <w:rPr>
          <w:rFonts w:cstheme="minorHAnsi"/>
          <w:sz w:val="24"/>
          <w:szCs w:val="24"/>
        </w:rPr>
        <w:t xml:space="preserve"> </w:t>
      </w:r>
      <w:r w:rsidR="000C184F">
        <w:rPr>
          <w:rFonts w:cstheme="minorHAnsi"/>
          <w:sz w:val="24"/>
          <w:szCs w:val="24"/>
        </w:rPr>
        <w:t>274.800,00</w:t>
      </w:r>
      <w:r w:rsidRPr="008E2CFB">
        <w:rPr>
          <w:rFonts w:cstheme="minorHAnsi"/>
          <w:sz w:val="24"/>
          <w:szCs w:val="24"/>
        </w:rPr>
        <w:t xml:space="preserve"> eura.</w:t>
      </w:r>
    </w:p>
    <w:p w14:paraId="7B524732" w14:textId="2198B029" w:rsidR="00A51F6E" w:rsidRDefault="00A51F6E" w:rsidP="00F05F1A">
      <w:pPr>
        <w:rPr>
          <w:rFonts w:cstheme="minorHAnsi"/>
          <w:color w:val="548DD4" w:themeColor="text2" w:themeTint="99"/>
          <w:sz w:val="24"/>
          <w:szCs w:val="24"/>
        </w:rPr>
      </w:pPr>
      <w:r>
        <w:rPr>
          <w:rFonts w:cstheme="minorHAnsi"/>
          <w:color w:val="548DD4" w:themeColor="text2" w:themeTint="99"/>
          <w:sz w:val="24"/>
          <w:szCs w:val="24"/>
        </w:rPr>
        <w:br w:type="page"/>
      </w:r>
    </w:p>
    <w:p w14:paraId="089C8CBA" w14:textId="71B42CA7" w:rsidR="006517AC" w:rsidRPr="008E2CFB" w:rsidRDefault="006517AC" w:rsidP="00F05F1A">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lastRenderedPageBreak/>
        <w:t xml:space="preserve">Izdaci za financijsku imovinu i otplate zajmova planirani u iznosu od </w:t>
      </w:r>
      <w:r w:rsidR="000C184F">
        <w:rPr>
          <w:rFonts w:cstheme="minorHAnsi"/>
          <w:b/>
          <w:bCs/>
          <w:color w:val="548DD4" w:themeColor="text2" w:themeTint="99"/>
          <w:sz w:val="24"/>
          <w:szCs w:val="24"/>
        </w:rPr>
        <w:t>83.885,00</w:t>
      </w:r>
      <w:r w:rsidR="002A22E8" w:rsidRPr="008E2CFB">
        <w:rPr>
          <w:rFonts w:cstheme="minorHAnsi"/>
          <w:b/>
          <w:bCs/>
          <w:color w:val="548DD4" w:themeColor="text2" w:themeTint="99"/>
          <w:sz w:val="24"/>
          <w:szCs w:val="24"/>
        </w:rPr>
        <w:t xml:space="preserve"> </w:t>
      </w:r>
      <w:r w:rsidR="00F60F4E" w:rsidRPr="008E2CFB">
        <w:rPr>
          <w:rFonts w:cstheme="minorHAnsi"/>
          <w:b/>
          <w:bCs/>
          <w:color w:val="548DD4" w:themeColor="text2" w:themeTint="99"/>
          <w:sz w:val="24"/>
          <w:szCs w:val="24"/>
        </w:rPr>
        <w:t>eura</w:t>
      </w:r>
    </w:p>
    <w:p w14:paraId="6BC7A923" w14:textId="11C7570E" w:rsidR="00F60F4E" w:rsidRPr="008E2CFB" w:rsidRDefault="00F60F4E" w:rsidP="00F05F1A">
      <w:pPr>
        <w:jc w:val="both"/>
        <w:rPr>
          <w:rFonts w:cstheme="minorHAnsi"/>
          <w:sz w:val="24"/>
          <w:szCs w:val="24"/>
        </w:rPr>
      </w:pPr>
      <w:r w:rsidRPr="008E2CFB">
        <w:rPr>
          <w:rFonts w:cstheme="minorHAnsi"/>
          <w:sz w:val="24"/>
          <w:szCs w:val="24"/>
        </w:rPr>
        <w:t>Izdaci za otplatu glavnice primljenih kredita i zajmova za 202</w:t>
      </w:r>
      <w:r w:rsidR="000C184F">
        <w:rPr>
          <w:rFonts w:cstheme="minorHAnsi"/>
          <w:sz w:val="24"/>
          <w:szCs w:val="24"/>
        </w:rPr>
        <w:t>5</w:t>
      </w:r>
      <w:r w:rsidRPr="008E2CFB">
        <w:rPr>
          <w:rFonts w:cstheme="minorHAnsi"/>
          <w:sz w:val="24"/>
          <w:szCs w:val="24"/>
        </w:rPr>
        <w:t xml:space="preserve">. godinu planirani su u iznosu od </w:t>
      </w:r>
      <w:r w:rsidR="000C184F">
        <w:rPr>
          <w:rFonts w:cstheme="minorHAnsi"/>
          <w:sz w:val="24"/>
          <w:szCs w:val="24"/>
        </w:rPr>
        <w:t>83.885,00</w:t>
      </w:r>
      <w:r w:rsidR="002A22E8" w:rsidRPr="008E2CFB">
        <w:rPr>
          <w:rFonts w:cstheme="minorHAnsi"/>
          <w:sz w:val="24"/>
          <w:szCs w:val="24"/>
        </w:rPr>
        <w:t xml:space="preserve"> </w:t>
      </w:r>
      <w:r w:rsidR="00FD15F9" w:rsidRPr="008E2CFB">
        <w:rPr>
          <w:rFonts w:cstheme="minorHAnsi"/>
          <w:sz w:val="24"/>
          <w:szCs w:val="24"/>
        </w:rPr>
        <w:t xml:space="preserve">eura. </w:t>
      </w:r>
    </w:p>
    <w:p w14:paraId="5143A3D6" w14:textId="145E8B78" w:rsidR="00945CC4" w:rsidRPr="00945CC4" w:rsidRDefault="00C209D2" w:rsidP="00F05F1A">
      <w:pPr>
        <w:spacing w:after="0"/>
        <w:jc w:val="both"/>
        <w:rPr>
          <w:rFonts w:cstheme="minorHAnsi"/>
          <w:sz w:val="24"/>
          <w:szCs w:val="24"/>
          <w14:props3d w14:extrusionH="0" w14:contourW="0" w14:prstMaterial="warmMatte">
            <w14:bevelT w14:w="0" w14:h="25400" w14:prst="circle"/>
          </w14:props3d>
        </w:rPr>
      </w:pPr>
      <w:r w:rsidRPr="008E2CFB">
        <w:rPr>
          <w:rFonts w:cstheme="minorHAnsi"/>
          <w:noProof/>
          <w:sz w:val="24"/>
          <w:szCs w:val="24"/>
          <w:lang w:eastAsia="hr-HR"/>
        </w:rPr>
        <w:drawing>
          <wp:inline distT="0" distB="0" distL="0" distR="0" wp14:anchorId="7AF198E1" wp14:editId="799D68EE">
            <wp:extent cx="5867400" cy="3362325"/>
            <wp:effectExtent l="0" t="0" r="0" b="952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869253" w14:textId="77777777" w:rsidR="00CF7FBB" w:rsidRDefault="00CF7FBB" w:rsidP="00F05F1A">
      <w:pPr>
        <w:spacing w:after="0"/>
        <w:jc w:val="both"/>
        <w:rPr>
          <w:rFonts w:cstheme="minorHAnsi"/>
          <w:b/>
          <w:color w:val="548DD4" w:themeColor="text2" w:themeTint="99"/>
          <w:sz w:val="24"/>
          <w:szCs w:val="24"/>
        </w:rPr>
      </w:pPr>
    </w:p>
    <w:p w14:paraId="7189483E" w14:textId="76A60123" w:rsidR="009E7029" w:rsidRPr="008E2CFB" w:rsidRDefault="009E7029" w:rsidP="00F05F1A">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t>PRORAČUNSKE KLASIFIKACIJE</w:t>
      </w:r>
    </w:p>
    <w:p w14:paraId="73B7F194" w14:textId="77777777" w:rsidR="009E7029" w:rsidRPr="008E2CFB" w:rsidRDefault="009E7029" w:rsidP="00F05F1A">
      <w:pPr>
        <w:spacing w:after="0"/>
        <w:jc w:val="both"/>
        <w:rPr>
          <w:rFonts w:cstheme="minorHAnsi"/>
          <w:bCs/>
          <w:sz w:val="24"/>
          <w:szCs w:val="24"/>
        </w:rPr>
      </w:pPr>
    </w:p>
    <w:p w14:paraId="6B8D4DB3" w14:textId="56613DEF" w:rsidR="00CF0C5B" w:rsidRPr="008E2CFB" w:rsidRDefault="002367AE" w:rsidP="00F05F1A">
      <w:pPr>
        <w:spacing w:after="0"/>
        <w:jc w:val="both"/>
        <w:rPr>
          <w:rFonts w:cstheme="minorHAnsi"/>
          <w:bCs/>
          <w:sz w:val="24"/>
          <w:szCs w:val="24"/>
        </w:rPr>
      </w:pPr>
      <w:r w:rsidRPr="008E2CFB">
        <w:rPr>
          <w:rFonts w:cstheme="minorHAnsi"/>
          <w:bCs/>
          <w:sz w:val="24"/>
          <w:szCs w:val="24"/>
        </w:rPr>
        <w:t>Prihodi</w:t>
      </w:r>
      <w:r w:rsidR="00392D7E" w:rsidRPr="008E2CFB">
        <w:rPr>
          <w:rFonts w:cstheme="minorHAnsi"/>
          <w:bCs/>
          <w:sz w:val="24"/>
          <w:szCs w:val="24"/>
        </w:rPr>
        <w:t>, primici, rashodi i izdaci proračuna i financijskog plana iskazuju se prema proračunskim klasifikacijama. Sukladno</w:t>
      </w:r>
      <w:r w:rsidR="00CF0C5B" w:rsidRPr="008E2CFB">
        <w:rPr>
          <w:rFonts w:cstheme="minorHAnsi"/>
          <w:bCs/>
          <w:sz w:val="24"/>
          <w:szCs w:val="24"/>
        </w:rPr>
        <w:t xml:space="preserve"> Pravilniku o proračunskim klasifikacijama (»Narodne novine«, broj 26/10, 120/13 i 01/20) </w:t>
      </w:r>
      <w:r w:rsidR="001C7C68" w:rsidRPr="008E2CFB">
        <w:rPr>
          <w:rFonts w:cstheme="minorHAnsi"/>
          <w:bCs/>
          <w:sz w:val="24"/>
          <w:szCs w:val="24"/>
        </w:rPr>
        <w:t>p</w:t>
      </w:r>
      <w:r w:rsidR="00CF0C5B" w:rsidRPr="008E2CFB">
        <w:rPr>
          <w:rFonts w:cstheme="minorHAnsi"/>
          <w:bCs/>
          <w:sz w:val="24"/>
          <w:szCs w:val="24"/>
        </w:rPr>
        <w:t xml:space="preserve">roračunske klasifikacije jesu: </w:t>
      </w:r>
    </w:p>
    <w:p w14:paraId="6B91CAE5" w14:textId="77777777" w:rsidR="00953F33" w:rsidRPr="008E2CFB" w:rsidRDefault="00953F33" w:rsidP="00F05F1A">
      <w:pPr>
        <w:spacing w:after="0"/>
        <w:jc w:val="both"/>
        <w:rPr>
          <w:rFonts w:cstheme="minorHAnsi"/>
          <w:bCs/>
          <w:sz w:val="24"/>
          <w:szCs w:val="24"/>
        </w:rPr>
      </w:pPr>
    </w:p>
    <w:p w14:paraId="26EACABC" w14:textId="258E9FD6" w:rsidR="00CF0C5B" w:rsidRPr="008E2CFB" w:rsidRDefault="00CF0C5B" w:rsidP="00F05F1A">
      <w:pPr>
        <w:pStyle w:val="Odlomakpopisa"/>
        <w:numPr>
          <w:ilvl w:val="1"/>
          <w:numId w:val="5"/>
        </w:numPr>
        <w:tabs>
          <w:tab w:val="left" w:pos="851"/>
        </w:tabs>
        <w:spacing w:after="0"/>
        <w:ind w:left="567" w:firstLine="0"/>
        <w:jc w:val="both"/>
        <w:rPr>
          <w:rFonts w:cstheme="minorHAnsi"/>
          <w:bCs/>
          <w:sz w:val="24"/>
          <w:szCs w:val="24"/>
        </w:rPr>
      </w:pPr>
      <w:r w:rsidRPr="008E2CFB">
        <w:rPr>
          <w:rFonts w:cstheme="minorHAnsi"/>
          <w:b/>
          <w:color w:val="548DD4" w:themeColor="text2" w:themeTint="99"/>
          <w:sz w:val="24"/>
          <w:szCs w:val="24"/>
        </w:rPr>
        <w:t>Organizacijska klasifikacija</w:t>
      </w:r>
      <w:r w:rsidRPr="008E2CFB">
        <w:rPr>
          <w:rFonts w:cstheme="minorHAnsi"/>
          <w:bCs/>
          <w:color w:val="548DD4" w:themeColor="text2" w:themeTint="99"/>
          <w:sz w:val="24"/>
          <w:szCs w:val="24"/>
        </w:rPr>
        <w:t xml:space="preserve"> </w:t>
      </w:r>
      <w:r w:rsidR="00573307" w:rsidRPr="00573307">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187047C5" w14:textId="12418356" w:rsidR="00CF0C5B" w:rsidRPr="008E2CFB" w:rsidRDefault="00CF0C5B" w:rsidP="00F05F1A">
      <w:pPr>
        <w:pStyle w:val="Odlomakpopisa"/>
        <w:numPr>
          <w:ilvl w:val="1"/>
          <w:numId w:val="5"/>
        </w:numPr>
        <w:tabs>
          <w:tab w:val="left" w:pos="851"/>
        </w:tabs>
        <w:spacing w:after="0"/>
        <w:ind w:left="567" w:firstLine="0"/>
        <w:jc w:val="both"/>
        <w:rPr>
          <w:rFonts w:cstheme="minorHAnsi"/>
          <w:bCs/>
          <w:sz w:val="24"/>
          <w:szCs w:val="24"/>
        </w:rPr>
      </w:pPr>
      <w:r w:rsidRPr="008E2CFB">
        <w:rPr>
          <w:rFonts w:cstheme="minorHAnsi"/>
          <w:b/>
          <w:color w:val="548DD4" w:themeColor="text2" w:themeTint="99"/>
          <w:sz w:val="24"/>
          <w:szCs w:val="24"/>
        </w:rPr>
        <w:t>Programska klasifikacija</w:t>
      </w:r>
      <w:r w:rsidRPr="008E2CFB">
        <w:rPr>
          <w:rFonts w:cstheme="minorHAnsi"/>
          <w:bCs/>
          <w:color w:val="548DD4" w:themeColor="text2" w:themeTint="99"/>
          <w:sz w:val="24"/>
          <w:szCs w:val="24"/>
        </w:rPr>
        <w:t xml:space="preserve"> </w:t>
      </w:r>
      <w:r w:rsidR="00573307" w:rsidRPr="00573307">
        <w:rPr>
          <w:rFonts w:cstheme="minorHAnsi"/>
          <w:bCs/>
          <w:sz w:val="24"/>
          <w:szCs w:val="24"/>
        </w:rPr>
        <w:t>je prikaz programa i njihovih sastavnih dijelova: aktivnosti i projekata, definiranih u skladu s aktima strateškog planiranja te ciljevima i zadaćama proračuna te proračunskih i izvanproračunskih korisnika,</w:t>
      </w:r>
    </w:p>
    <w:p w14:paraId="267E1042" w14:textId="1215ED3A" w:rsidR="00CF0C5B" w:rsidRPr="008E2CFB" w:rsidRDefault="00CF0C5B" w:rsidP="00F05F1A">
      <w:pPr>
        <w:pStyle w:val="Odlomakpopisa"/>
        <w:numPr>
          <w:ilvl w:val="1"/>
          <w:numId w:val="5"/>
        </w:numPr>
        <w:tabs>
          <w:tab w:val="left" w:pos="851"/>
        </w:tabs>
        <w:spacing w:after="0"/>
        <w:ind w:left="567" w:firstLine="0"/>
        <w:jc w:val="both"/>
        <w:rPr>
          <w:rFonts w:cstheme="minorHAnsi"/>
          <w:bCs/>
          <w:sz w:val="24"/>
          <w:szCs w:val="24"/>
        </w:rPr>
      </w:pPr>
      <w:r w:rsidRPr="008E2CFB">
        <w:rPr>
          <w:rFonts w:cstheme="minorHAnsi"/>
          <w:b/>
          <w:color w:val="548DD4" w:themeColor="text2" w:themeTint="99"/>
          <w:sz w:val="24"/>
          <w:szCs w:val="24"/>
        </w:rPr>
        <w:t>Funkcijska klasifikacija</w:t>
      </w:r>
      <w:r w:rsidRPr="008E2CFB">
        <w:rPr>
          <w:rFonts w:cstheme="minorHAnsi"/>
          <w:bCs/>
          <w:color w:val="548DD4" w:themeColor="text2" w:themeTint="99"/>
          <w:sz w:val="24"/>
          <w:szCs w:val="24"/>
        </w:rPr>
        <w:t xml:space="preserve"> </w:t>
      </w:r>
      <w:r w:rsidR="00573307" w:rsidRPr="00573307">
        <w:rPr>
          <w:rFonts w:cstheme="minorHAnsi"/>
          <w:bCs/>
          <w:sz w:val="24"/>
          <w:szCs w:val="24"/>
        </w:rPr>
        <w:t>je prikaz rashoda proračuna te proračunskih i izvanproračunskih korisnika razvrstanih prema njihovoj namjeni,</w:t>
      </w:r>
    </w:p>
    <w:p w14:paraId="4D427696" w14:textId="7D8A5F2F" w:rsidR="00CF0C5B" w:rsidRPr="008E2CFB" w:rsidRDefault="00CF0C5B" w:rsidP="00F05F1A">
      <w:pPr>
        <w:pStyle w:val="Odlomakpopisa"/>
        <w:numPr>
          <w:ilvl w:val="1"/>
          <w:numId w:val="5"/>
        </w:numPr>
        <w:tabs>
          <w:tab w:val="left" w:pos="851"/>
        </w:tabs>
        <w:spacing w:after="0"/>
        <w:ind w:left="567" w:firstLine="0"/>
        <w:jc w:val="both"/>
        <w:rPr>
          <w:rFonts w:cstheme="minorHAnsi"/>
          <w:bCs/>
          <w:sz w:val="24"/>
          <w:szCs w:val="24"/>
        </w:rPr>
      </w:pPr>
      <w:r w:rsidRPr="008E2CFB">
        <w:rPr>
          <w:rFonts w:cstheme="minorHAnsi"/>
          <w:b/>
          <w:color w:val="548DD4" w:themeColor="text2" w:themeTint="99"/>
          <w:sz w:val="24"/>
          <w:szCs w:val="24"/>
        </w:rPr>
        <w:t>Ekonomska klasifikacija</w:t>
      </w:r>
      <w:r w:rsidRPr="008E2CFB">
        <w:rPr>
          <w:rFonts w:cstheme="minorHAnsi"/>
          <w:bCs/>
          <w:color w:val="548DD4" w:themeColor="text2" w:themeTint="99"/>
          <w:sz w:val="24"/>
          <w:szCs w:val="24"/>
        </w:rPr>
        <w:t xml:space="preserve"> </w:t>
      </w:r>
      <w:r w:rsidR="00573307" w:rsidRPr="00573307">
        <w:rPr>
          <w:rFonts w:cstheme="minorHAnsi"/>
          <w:bCs/>
          <w:sz w:val="24"/>
          <w:szCs w:val="24"/>
        </w:rPr>
        <w:t>sadrži prihode i primitke razvrstane po prirodnim vrstama te rashode i izdatke razvrstane prema njihovoj ekonomskoj namjeni kojoj služe,</w:t>
      </w:r>
    </w:p>
    <w:p w14:paraId="09CC44B1" w14:textId="392FAB80" w:rsidR="00CF0C5B" w:rsidRPr="008E2CFB" w:rsidRDefault="00CF0C5B" w:rsidP="00F05F1A">
      <w:pPr>
        <w:pStyle w:val="Odlomakpopisa"/>
        <w:numPr>
          <w:ilvl w:val="1"/>
          <w:numId w:val="5"/>
        </w:numPr>
        <w:tabs>
          <w:tab w:val="left" w:pos="851"/>
        </w:tabs>
        <w:spacing w:after="0"/>
        <w:ind w:left="567" w:firstLine="0"/>
        <w:jc w:val="both"/>
        <w:rPr>
          <w:rFonts w:cstheme="minorHAnsi"/>
          <w:bCs/>
          <w:sz w:val="24"/>
          <w:szCs w:val="24"/>
        </w:rPr>
      </w:pPr>
      <w:r w:rsidRPr="008E2CFB">
        <w:rPr>
          <w:rFonts w:cstheme="minorHAnsi"/>
          <w:b/>
          <w:color w:val="548DD4" w:themeColor="text2" w:themeTint="99"/>
          <w:sz w:val="24"/>
          <w:szCs w:val="24"/>
        </w:rPr>
        <w:t>Lokacijska klasifikacija</w:t>
      </w:r>
      <w:r w:rsidRPr="008E2CFB">
        <w:rPr>
          <w:rFonts w:cstheme="minorHAnsi"/>
          <w:bCs/>
          <w:color w:val="548DD4" w:themeColor="text2" w:themeTint="99"/>
          <w:sz w:val="24"/>
          <w:szCs w:val="24"/>
        </w:rPr>
        <w:t xml:space="preserve"> </w:t>
      </w:r>
      <w:r w:rsidR="00573307" w:rsidRPr="00573307">
        <w:rPr>
          <w:rFonts w:cstheme="minorHAnsi"/>
          <w:bCs/>
          <w:sz w:val="24"/>
          <w:szCs w:val="24"/>
        </w:rPr>
        <w:t>je prikaz rashoda i izdataka prema teritorijalno definiranim cjelinama u skladu s ustrojem Republike Hrvatske, drugih država članica Europske unije te ostalih država,</w:t>
      </w:r>
    </w:p>
    <w:p w14:paraId="78D47FE1" w14:textId="1983EAC8" w:rsidR="00CF0C5B" w:rsidRPr="00945CC4" w:rsidRDefault="00CF0C5B" w:rsidP="00F05F1A">
      <w:pPr>
        <w:pStyle w:val="Odlomakpopisa"/>
        <w:numPr>
          <w:ilvl w:val="1"/>
          <w:numId w:val="5"/>
        </w:numPr>
        <w:tabs>
          <w:tab w:val="left" w:pos="851"/>
        </w:tabs>
        <w:ind w:left="567" w:firstLine="0"/>
        <w:jc w:val="both"/>
        <w:rPr>
          <w:rFonts w:cstheme="minorHAnsi"/>
          <w:bCs/>
          <w:sz w:val="24"/>
          <w:szCs w:val="24"/>
        </w:rPr>
      </w:pPr>
      <w:r w:rsidRPr="008E2CFB">
        <w:rPr>
          <w:rFonts w:cstheme="minorHAnsi"/>
          <w:b/>
          <w:color w:val="548DD4" w:themeColor="text2" w:themeTint="99"/>
          <w:sz w:val="24"/>
          <w:szCs w:val="24"/>
        </w:rPr>
        <w:lastRenderedPageBreak/>
        <w:t>Izvori financiranja</w:t>
      </w:r>
      <w:r w:rsidRPr="008E2CFB">
        <w:rPr>
          <w:rFonts w:cstheme="minorHAnsi"/>
          <w:bCs/>
          <w:color w:val="548DD4" w:themeColor="text2" w:themeTint="99"/>
          <w:sz w:val="24"/>
          <w:szCs w:val="24"/>
        </w:rPr>
        <w:t xml:space="preserve"> </w:t>
      </w:r>
      <w:r w:rsidR="00573307" w:rsidRPr="00573307">
        <w:rPr>
          <w:rFonts w:cstheme="minorHAnsi"/>
          <w:bCs/>
          <w:sz w:val="24"/>
          <w:szCs w:val="24"/>
        </w:rPr>
        <w:t>a koje čine skupine prihoda i primitaka iz kojih se podmiruju rashodi i izdaci određene vrste i utvrđene namjene.</w:t>
      </w:r>
    </w:p>
    <w:p w14:paraId="0B29FC3B" w14:textId="665CCBDA" w:rsidR="004B7E4B" w:rsidRPr="008E2CFB" w:rsidRDefault="00CF0C5B" w:rsidP="00F05F1A">
      <w:pPr>
        <w:spacing w:after="0"/>
        <w:jc w:val="both"/>
        <w:rPr>
          <w:rFonts w:cstheme="minorHAnsi"/>
          <w:bCs/>
          <w:sz w:val="24"/>
          <w:szCs w:val="24"/>
        </w:rPr>
      </w:pPr>
      <w:r w:rsidRPr="008E2CFB">
        <w:rPr>
          <w:rFonts w:cstheme="minorHAnsi"/>
          <w:bCs/>
          <w:sz w:val="24"/>
          <w:szCs w:val="24"/>
        </w:rPr>
        <w:t xml:space="preserve">Proračun </w:t>
      </w:r>
      <w:r w:rsidR="006F5FC3">
        <w:rPr>
          <w:rFonts w:cstheme="minorHAnsi"/>
          <w:bCs/>
          <w:sz w:val="24"/>
          <w:szCs w:val="24"/>
        </w:rPr>
        <w:t>Općine Preko</w:t>
      </w:r>
      <w:r w:rsidRPr="008E2CFB">
        <w:rPr>
          <w:rFonts w:cstheme="minorHAnsi"/>
          <w:bCs/>
          <w:sz w:val="24"/>
          <w:szCs w:val="24"/>
        </w:rPr>
        <w:t xml:space="preserve"> sastoji se od</w:t>
      </w:r>
      <w:r w:rsidR="0055517C" w:rsidRPr="008E2CFB">
        <w:rPr>
          <w:rFonts w:cstheme="minorHAnsi"/>
          <w:bCs/>
          <w:sz w:val="24"/>
          <w:szCs w:val="24"/>
        </w:rPr>
        <w:t xml:space="preserve"> razdjela, glava i programa. Programi </w:t>
      </w:r>
      <w:r w:rsidR="001C7C68" w:rsidRPr="008E2CFB">
        <w:rPr>
          <w:rFonts w:cstheme="minorHAnsi"/>
          <w:bCs/>
          <w:sz w:val="24"/>
          <w:szCs w:val="24"/>
        </w:rPr>
        <w:t xml:space="preserve">se sastoje od </w:t>
      </w:r>
      <w:r w:rsidR="0055517C" w:rsidRPr="008E2CFB">
        <w:rPr>
          <w:rFonts w:cstheme="minorHAnsi"/>
          <w:bCs/>
          <w:sz w:val="24"/>
          <w:szCs w:val="24"/>
        </w:rPr>
        <w:t>aktivnosti</w:t>
      </w:r>
      <w:r w:rsidR="001C7C68" w:rsidRPr="008E2CFB">
        <w:rPr>
          <w:rFonts w:cstheme="minorHAnsi"/>
          <w:bCs/>
          <w:sz w:val="24"/>
          <w:szCs w:val="24"/>
        </w:rPr>
        <w:t xml:space="preserve"> i projekata (</w:t>
      </w:r>
      <w:r w:rsidR="0055517C" w:rsidRPr="008E2CFB">
        <w:rPr>
          <w:rFonts w:cstheme="minorHAnsi"/>
          <w:bCs/>
          <w:sz w:val="24"/>
          <w:szCs w:val="24"/>
        </w:rPr>
        <w:t>kapitaln</w:t>
      </w:r>
      <w:r w:rsidR="001C7C68" w:rsidRPr="008E2CFB">
        <w:rPr>
          <w:rFonts w:cstheme="minorHAnsi"/>
          <w:bCs/>
          <w:sz w:val="24"/>
          <w:szCs w:val="24"/>
        </w:rPr>
        <w:t>i</w:t>
      </w:r>
      <w:r w:rsidR="0055517C" w:rsidRPr="008E2CFB">
        <w:rPr>
          <w:rFonts w:cstheme="minorHAnsi"/>
          <w:bCs/>
          <w:sz w:val="24"/>
          <w:szCs w:val="24"/>
        </w:rPr>
        <w:t xml:space="preserve"> i tekuć</w:t>
      </w:r>
      <w:r w:rsidR="001C7C68" w:rsidRPr="008E2CFB">
        <w:rPr>
          <w:rFonts w:cstheme="minorHAnsi"/>
          <w:bCs/>
          <w:sz w:val="24"/>
          <w:szCs w:val="24"/>
        </w:rPr>
        <w:t>i</w:t>
      </w:r>
      <w:r w:rsidR="0055517C" w:rsidRPr="008E2CFB">
        <w:rPr>
          <w:rFonts w:cstheme="minorHAnsi"/>
          <w:bCs/>
          <w:sz w:val="24"/>
          <w:szCs w:val="24"/>
        </w:rPr>
        <w:t xml:space="preserve"> projekt</w:t>
      </w:r>
      <w:r w:rsidR="001C7C68" w:rsidRPr="008E2CFB">
        <w:rPr>
          <w:rFonts w:cstheme="minorHAnsi"/>
          <w:bCs/>
          <w:sz w:val="24"/>
          <w:szCs w:val="24"/>
        </w:rPr>
        <w:t>i)</w:t>
      </w:r>
      <w:r w:rsidR="0055517C" w:rsidRPr="008E2CFB">
        <w:rPr>
          <w:rFonts w:cstheme="minorHAnsi"/>
          <w:bCs/>
          <w:sz w:val="24"/>
          <w:szCs w:val="24"/>
        </w:rPr>
        <w:t>.</w:t>
      </w:r>
      <w:r w:rsidR="00392D7E" w:rsidRPr="008E2CFB">
        <w:rPr>
          <w:rFonts w:cstheme="minorHAnsi"/>
          <w:bCs/>
          <w:sz w:val="24"/>
          <w:szCs w:val="24"/>
        </w:rPr>
        <w:t xml:space="preserve"> </w:t>
      </w:r>
    </w:p>
    <w:p w14:paraId="0C9D72ED" w14:textId="5482E435" w:rsidR="00D96DE8" w:rsidRPr="008E2CFB" w:rsidRDefault="0055517C" w:rsidP="00F05F1A">
      <w:pPr>
        <w:spacing w:after="0"/>
        <w:jc w:val="both"/>
        <w:rPr>
          <w:rFonts w:cstheme="minorHAnsi"/>
          <w:b/>
          <w:sz w:val="24"/>
          <w:szCs w:val="24"/>
        </w:rPr>
      </w:pPr>
      <w:r w:rsidRPr="008E2CFB">
        <w:rPr>
          <w:rFonts w:cstheme="minorHAnsi"/>
          <w:b/>
          <w:noProof/>
          <w:sz w:val="24"/>
          <w:szCs w:val="24"/>
          <w:lang w:eastAsia="hr-HR"/>
        </w:rPr>
        <w:lastRenderedPageBreak/>
        <w:drawing>
          <wp:inline distT="0" distB="0" distL="0" distR="0" wp14:anchorId="7DD0AB09" wp14:editId="083F38FD">
            <wp:extent cx="5791200" cy="8978310"/>
            <wp:effectExtent l="38100" t="19050" r="19050" b="13335"/>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D96DE8" w:rsidRPr="008E2CFB">
        <w:rPr>
          <w:rFonts w:cstheme="minorHAnsi"/>
          <w:b/>
          <w:sz w:val="24"/>
          <w:szCs w:val="24"/>
        </w:rPr>
        <w:br w:type="page"/>
      </w:r>
    </w:p>
    <w:p w14:paraId="6CEE5430" w14:textId="5504CE66" w:rsidR="00ED4B4D" w:rsidRPr="008E2CFB" w:rsidRDefault="00350570" w:rsidP="00F05F1A">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lastRenderedPageBreak/>
        <w:t>OPIS POSEBNOG DIJELA PRORAČUNA</w:t>
      </w:r>
    </w:p>
    <w:p w14:paraId="17D9A6D8" w14:textId="77777777" w:rsidR="00ED4B4D" w:rsidRPr="008E2CFB" w:rsidRDefault="00ED4B4D" w:rsidP="00F05F1A">
      <w:pPr>
        <w:spacing w:after="0"/>
        <w:jc w:val="both"/>
        <w:rPr>
          <w:rFonts w:cstheme="minorHAnsi"/>
          <w:b/>
          <w:color w:val="548DD4" w:themeColor="text2" w:themeTint="99"/>
          <w:sz w:val="24"/>
          <w:szCs w:val="24"/>
        </w:rPr>
      </w:pPr>
    </w:p>
    <w:p w14:paraId="26C4596E" w14:textId="1909EAE2" w:rsidR="00546028" w:rsidRPr="008E2CFB" w:rsidRDefault="00546028" w:rsidP="00F05F1A">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RAZDJEL </w:t>
      </w:r>
      <w:r w:rsidR="00342D8B" w:rsidRPr="008E2CFB">
        <w:rPr>
          <w:rFonts w:cstheme="minorHAnsi"/>
          <w:b/>
          <w:color w:val="548DD4" w:themeColor="text2" w:themeTint="99"/>
          <w:sz w:val="24"/>
          <w:szCs w:val="24"/>
        </w:rPr>
        <w:t>00</w:t>
      </w:r>
      <w:r w:rsidRPr="008E2CFB">
        <w:rPr>
          <w:rFonts w:cstheme="minorHAnsi"/>
          <w:b/>
          <w:color w:val="548DD4" w:themeColor="text2" w:themeTint="99"/>
          <w:sz w:val="24"/>
          <w:szCs w:val="24"/>
        </w:rPr>
        <w:t xml:space="preserve">1 </w:t>
      </w:r>
      <w:r w:rsidR="008B6DC4">
        <w:rPr>
          <w:rFonts w:cstheme="minorHAnsi"/>
          <w:b/>
          <w:color w:val="548DD4" w:themeColor="text2" w:themeTint="99"/>
          <w:sz w:val="24"/>
          <w:szCs w:val="24"/>
        </w:rPr>
        <w:t xml:space="preserve">OPĆINSKO VIJEĆE I URED NAČELNIKA – </w:t>
      </w:r>
      <w:r w:rsidR="0074600C">
        <w:rPr>
          <w:rFonts w:cstheme="minorHAnsi"/>
          <w:b/>
          <w:color w:val="548DD4" w:themeColor="text2" w:themeTint="99"/>
          <w:sz w:val="24"/>
          <w:szCs w:val="24"/>
        </w:rPr>
        <w:t>21.990,64</w:t>
      </w:r>
      <w:r w:rsidR="008B6DC4">
        <w:rPr>
          <w:rFonts w:cstheme="minorHAnsi"/>
          <w:b/>
          <w:color w:val="548DD4" w:themeColor="text2" w:themeTint="99"/>
          <w:sz w:val="24"/>
          <w:szCs w:val="24"/>
        </w:rPr>
        <w:t xml:space="preserve"> EURA</w:t>
      </w:r>
    </w:p>
    <w:p w14:paraId="75B99A98" w14:textId="78EBAC23" w:rsidR="001D4EC7" w:rsidRPr="008E2CFB" w:rsidRDefault="001D4EC7" w:rsidP="00F05F1A">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GLAVA </w:t>
      </w:r>
      <w:r w:rsidR="008B6DC4">
        <w:rPr>
          <w:rFonts w:cstheme="minorHAnsi"/>
          <w:b/>
          <w:color w:val="548DD4" w:themeColor="text2" w:themeTint="99"/>
          <w:sz w:val="24"/>
          <w:szCs w:val="24"/>
        </w:rPr>
        <w:t>01 OPĆINSKO VIJEĆE I MJESNA SAMOUPRAVA – 9.</w:t>
      </w:r>
      <w:r w:rsidR="001D5928">
        <w:rPr>
          <w:rFonts w:cstheme="minorHAnsi"/>
          <w:b/>
          <w:color w:val="548DD4" w:themeColor="text2" w:themeTint="99"/>
          <w:sz w:val="24"/>
          <w:szCs w:val="24"/>
        </w:rPr>
        <w:t>990,64</w:t>
      </w:r>
      <w:r w:rsidR="008B6DC4">
        <w:rPr>
          <w:rFonts w:cstheme="minorHAnsi"/>
          <w:b/>
          <w:color w:val="548DD4" w:themeColor="text2" w:themeTint="99"/>
          <w:sz w:val="24"/>
          <w:szCs w:val="24"/>
        </w:rPr>
        <w:t xml:space="preserve"> EURA</w:t>
      </w:r>
    </w:p>
    <w:p w14:paraId="55A7A22F" w14:textId="77777777" w:rsidR="00792548" w:rsidRPr="008E2CFB" w:rsidRDefault="00792548" w:rsidP="00F05F1A">
      <w:pPr>
        <w:spacing w:after="0"/>
        <w:jc w:val="both"/>
        <w:rPr>
          <w:rFonts w:cstheme="minorHAnsi"/>
          <w:b/>
          <w:color w:val="548DD4" w:themeColor="text2" w:themeTint="99"/>
          <w:sz w:val="24"/>
          <w:szCs w:val="24"/>
        </w:rPr>
      </w:pPr>
    </w:p>
    <w:p w14:paraId="74691458" w14:textId="0CD2CC2D" w:rsidR="00BF19BF" w:rsidRPr="008E2CFB" w:rsidRDefault="001D4EC7" w:rsidP="00F05F1A">
      <w:pPr>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624FAF">
        <w:rPr>
          <w:rFonts w:cstheme="minorHAnsi"/>
          <w:b/>
          <w:color w:val="548DD4" w:themeColor="text2" w:themeTint="99"/>
          <w:sz w:val="24"/>
          <w:szCs w:val="24"/>
        </w:rPr>
        <w:t xml:space="preserve">1000 Donošenje akata i mjera iz djelokruga </w:t>
      </w:r>
      <w:r w:rsidR="001D5928">
        <w:rPr>
          <w:rFonts w:cstheme="minorHAnsi"/>
          <w:b/>
          <w:color w:val="548DD4" w:themeColor="text2" w:themeTint="99"/>
          <w:sz w:val="24"/>
          <w:szCs w:val="24"/>
        </w:rPr>
        <w:t>rada</w:t>
      </w:r>
      <w:r w:rsidR="00624FAF">
        <w:rPr>
          <w:rFonts w:cstheme="minorHAnsi"/>
          <w:b/>
          <w:color w:val="548DD4" w:themeColor="text2" w:themeTint="99"/>
          <w:sz w:val="24"/>
          <w:szCs w:val="24"/>
        </w:rPr>
        <w:t xml:space="preserve"> </w:t>
      </w:r>
      <w:r w:rsidR="001D5928">
        <w:rPr>
          <w:rFonts w:cstheme="minorHAnsi"/>
          <w:b/>
          <w:color w:val="548DD4" w:themeColor="text2" w:themeTint="99"/>
          <w:sz w:val="24"/>
          <w:szCs w:val="24"/>
        </w:rPr>
        <w:t>predstavničkih</w:t>
      </w:r>
      <w:r w:rsidR="00624FAF">
        <w:rPr>
          <w:rFonts w:cstheme="minorHAnsi"/>
          <w:b/>
          <w:color w:val="548DD4" w:themeColor="text2" w:themeTint="99"/>
          <w:sz w:val="24"/>
          <w:szCs w:val="24"/>
        </w:rPr>
        <w:t xml:space="preserve"> tijela – 9.</w:t>
      </w:r>
      <w:r w:rsidR="001D5928">
        <w:rPr>
          <w:rFonts w:cstheme="minorHAnsi"/>
          <w:b/>
          <w:color w:val="548DD4" w:themeColor="text2" w:themeTint="99"/>
          <w:sz w:val="24"/>
          <w:szCs w:val="24"/>
        </w:rPr>
        <w:t xml:space="preserve">990,64 </w:t>
      </w:r>
      <w:r w:rsidR="00624FAF">
        <w:rPr>
          <w:rFonts w:cstheme="minorHAnsi"/>
          <w:b/>
          <w:color w:val="548DD4" w:themeColor="text2" w:themeTint="99"/>
          <w:sz w:val="24"/>
          <w:szCs w:val="24"/>
        </w:rPr>
        <w:t>eura, od toga:</w:t>
      </w:r>
    </w:p>
    <w:p w14:paraId="2E60ADFD" w14:textId="184C2597" w:rsidR="00E9396A" w:rsidRPr="008E2CFB" w:rsidRDefault="000D5411" w:rsidP="00F05F1A">
      <w:pPr>
        <w:tabs>
          <w:tab w:val="left" w:pos="567"/>
        </w:tabs>
        <w:spacing w:after="0"/>
        <w:ind w:firstLine="567"/>
        <w:jc w:val="both"/>
        <w:rPr>
          <w:rFonts w:cstheme="minorHAnsi"/>
          <w:bCs/>
          <w:sz w:val="24"/>
          <w:szCs w:val="24"/>
        </w:rPr>
      </w:pPr>
      <w:r>
        <w:rPr>
          <w:rFonts w:cstheme="minorHAnsi"/>
          <w:bCs/>
          <w:sz w:val="24"/>
          <w:szCs w:val="24"/>
        </w:rPr>
        <w:t xml:space="preserve">Za redovan rad Općinskog vijeća </w:t>
      </w:r>
      <w:r w:rsidR="001D5928">
        <w:rPr>
          <w:rFonts w:cstheme="minorHAnsi"/>
          <w:bCs/>
          <w:sz w:val="24"/>
          <w:szCs w:val="24"/>
        </w:rPr>
        <w:t xml:space="preserve">i radnih tijela </w:t>
      </w:r>
      <w:r>
        <w:rPr>
          <w:rFonts w:cstheme="minorHAnsi"/>
          <w:bCs/>
          <w:sz w:val="24"/>
          <w:szCs w:val="24"/>
        </w:rPr>
        <w:t>izdvaja se 9.</w:t>
      </w:r>
      <w:r w:rsidR="001D5928">
        <w:rPr>
          <w:rFonts w:cstheme="minorHAnsi"/>
          <w:bCs/>
          <w:sz w:val="24"/>
          <w:szCs w:val="24"/>
        </w:rPr>
        <w:t>990,64</w:t>
      </w:r>
      <w:r>
        <w:rPr>
          <w:rFonts w:cstheme="minorHAnsi"/>
          <w:bCs/>
          <w:sz w:val="24"/>
          <w:szCs w:val="24"/>
        </w:rPr>
        <w:t xml:space="preserve"> eura.</w:t>
      </w:r>
    </w:p>
    <w:p w14:paraId="7DD24DD9" w14:textId="59B10EBD" w:rsidR="000D5411" w:rsidRDefault="000D5411" w:rsidP="00F05F1A">
      <w:pPr>
        <w:spacing w:before="200"/>
        <w:jc w:val="both"/>
        <w:rPr>
          <w:rFonts w:cstheme="minorHAnsi"/>
          <w:b/>
          <w:color w:val="548DD4" w:themeColor="text2" w:themeTint="99"/>
          <w:sz w:val="24"/>
          <w:szCs w:val="24"/>
        </w:rPr>
      </w:pPr>
      <w:r>
        <w:rPr>
          <w:rFonts w:cstheme="minorHAnsi"/>
          <w:b/>
          <w:color w:val="548DD4" w:themeColor="text2" w:themeTint="99"/>
          <w:sz w:val="24"/>
          <w:szCs w:val="24"/>
        </w:rPr>
        <w:t xml:space="preserve">GLAVA 02 IZVRŠNO TIJELO </w:t>
      </w:r>
      <w:r w:rsidR="003B1E98">
        <w:rPr>
          <w:rFonts w:cstheme="minorHAnsi"/>
          <w:b/>
          <w:color w:val="548DD4" w:themeColor="text2" w:themeTint="99"/>
          <w:sz w:val="24"/>
          <w:szCs w:val="24"/>
        </w:rPr>
        <w:t xml:space="preserve">NAČELNIK – </w:t>
      </w:r>
      <w:r w:rsidR="0089044F">
        <w:rPr>
          <w:rFonts w:cstheme="minorHAnsi"/>
          <w:b/>
          <w:color w:val="548DD4" w:themeColor="text2" w:themeTint="99"/>
          <w:sz w:val="24"/>
          <w:szCs w:val="24"/>
        </w:rPr>
        <w:t>12.000,00</w:t>
      </w:r>
      <w:r w:rsidR="003B1E98">
        <w:rPr>
          <w:rFonts w:cstheme="minorHAnsi"/>
          <w:b/>
          <w:color w:val="548DD4" w:themeColor="text2" w:themeTint="99"/>
          <w:sz w:val="24"/>
          <w:szCs w:val="24"/>
        </w:rPr>
        <w:t xml:space="preserve"> EURA</w:t>
      </w:r>
    </w:p>
    <w:p w14:paraId="7353A44B" w14:textId="05371515" w:rsidR="0029143D" w:rsidRPr="008E2CFB" w:rsidRDefault="009509F1" w:rsidP="00F05F1A">
      <w:pPr>
        <w:spacing w:before="200"/>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3B1E98">
        <w:rPr>
          <w:rFonts w:cstheme="minorHAnsi"/>
          <w:b/>
          <w:color w:val="548DD4" w:themeColor="text2" w:themeTint="99"/>
          <w:sz w:val="24"/>
          <w:szCs w:val="24"/>
        </w:rPr>
        <w:t xml:space="preserve">1001 </w:t>
      </w:r>
      <w:r w:rsidR="0089044F">
        <w:rPr>
          <w:rFonts w:cstheme="minorHAnsi"/>
          <w:b/>
          <w:color w:val="548DD4" w:themeColor="text2" w:themeTint="99"/>
          <w:sz w:val="24"/>
          <w:szCs w:val="24"/>
        </w:rPr>
        <w:t>Donošenje akata iz djelokruga rada izvršnog tijela</w:t>
      </w:r>
      <w:r w:rsidR="003B1E98">
        <w:rPr>
          <w:rFonts w:cstheme="minorHAnsi"/>
          <w:b/>
          <w:color w:val="548DD4" w:themeColor="text2" w:themeTint="99"/>
          <w:sz w:val="24"/>
          <w:szCs w:val="24"/>
        </w:rPr>
        <w:t xml:space="preserve"> – </w:t>
      </w:r>
      <w:r w:rsidR="0089044F">
        <w:rPr>
          <w:rFonts w:cstheme="minorHAnsi"/>
          <w:b/>
          <w:color w:val="548DD4" w:themeColor="text2" w:themeTint="99"/>
          <w:sz w:val="24"/>
          <w:szCs w:val="24"/>
        </w:rPr>
        <w:t>12.000,00</w:t>
      </w:r>
      <w:r w:rsidR="003B1E98">
        <w:rPr>
          <w:rFonts w:cstheme="minorHAnsi"/>
          <w:b/>
          <w:color w:val="548DD4" w:themeColor="text2" w:themeTint="99"/>
          <w:sz w:val="24"/>
          <w:szCs w:val="24"/>
        </w:rPr>
        <w:t xml:space="preserve"> eura, od toga:</w:t>
      </w:r>
    </w:p>
    <w:p w14:paraId="321D4E83" w14:textId="35E7116E" w:rsidR="00B5210D" w:rsidRPr="008E2CFB" w:rsidRDefault="009509F1" w:rsidP="00F05F1A">
      <w:pPr>
        <w:spacing w:before="200"/>
        <w:ind w:firstLine="567"/>
        <w:jc w:val="both"/>
        <w:rPr>
          <w:rFonts w:cstheme="minorHAnsi"/>
          <w:b/>
          <w:color w:val="548DD4" w:themeColor="text2" w:themeTint="99"/>
          <w:sz w:val="24"/>
          <w:szCs w:val="24"/>
        </w:rPr>
      </w:pPr>
      <w:r w:rsidRPr="008E2CFB">
        <w:rPr>
          <w:rFonts w:eastAsia="Times New Roman" w:cstheme="minorHAnsi"/>
          <w:sz w:val="24"/>
          <w:szCs w:val="24"/>
        </w:rPr>
        <w:t xml:space="preserve">Za </w:t>
      </w:r>
      <w:r w:rsidR="000971C0">
        <w:rPr>
          <w:rFonts w:eastAsia="Times New Roman" w:cstheme="minorHAnsi"/>
          <w:sz w:val="24"/>
          <w:szCs w:val="24"/>
        </w:rPr>
        <w:t>izvršna tijela – redovan rad načelnika</w:t>
      </w:r>
      <w:r w:rsidR="00FC7480">
        <w:rPr>
          <w:rFonts w:eastAsia="Times New Roman" w:cstheme="minorHAnsi"/>
          <w:sz w:val="24"/>
          <w:szCs w:val="24"/>
        </w:rPr>
        <w:t xml:space="preserve"> izdvaja se</w:t>
      </w:r>
      <w:r w:rsidR="00A94AFB">
        <w:rPr>
          <w:rFonts w:eastAsia="Times New Roman" w:cstheme="minorHAnsi"/>
          <w:sz w:val="24"/>
          <w:szCs w:val="24"/>
        </w:rPr>
        <w:t xml:space="preserve"> </w:t>
      </w:r>
      <w:r w:rsidR="000971C0">
        <w:rPr>
          <w:rFonts w:eastAsia="Times New Roman" w:cstheme="minorHAnsi"/>
          <w:sz w:val="24"/>
          <w:szCs w:val="24"/>
        </w:rPr>
        <w:t>12.000,00</w:t>
      </w:r>
      <w:r w:rsidR="00A94AFB">
        <w:rPr>
          <w:rFonts w:eastAsia="Times New Roman" w:cstheme="minorHAnsi"/>
          <w:sz w:val="24"/>
          <w:szCs w:val="24"/>
        </w:rPr>
        <w:t xml:space="preserve"> eura.</w:t>
      </w:r>
    </w:p>
    <w:p w14:paraId="7246B760" w14:textId="642A7A2A" w:rsidR="009509F1" w:rsidRPr="008E2CFB" w:rsidRDefault="00B5210D" w:rsidP="00F05F1A">
      <w:pPr>
        <w:spacing w:before="240" w:after="0"/>
        <w:jc w:val="both"/>
        <w:rPr>
          <w:rFonts w:cstheme="minorHAnsi"/>
          <w:b/>
          <w:color w:val="548DD4" w:themeColor="text2" w:themeTint="99"/>
          <w:sz w:val="24"/>
          <w:szCs w:val="24"/>
        </w:rPr>
      </w:pPr>
      <w:r w:rsidRPr="008E2CFB">
        <w:rPr>
          <w:rFonts w:cstheme="minorHAnsi"/>
          <w:b/>
          <w:color w:val="548DD4" w:themeColor="text2" w:themeTint="99"/>
          <w:sz w:val="24"/>
          <w:szCs w:val="24"/>
        </w:rPr>
        <w:t>RAZDJEL</w:t>
      </w:r>
      <w:r w:rsidR="00BD7F5C" w:rsidRPr="008E2CFB">
        <w:rPr>
          <w:rFonts w:cstheme="minorHAnsi"/>
          <w:b/>
          <w:color w:val="548DD4" w:themeColor="text2" w:themeTint="99"/>
          <w:sz w:val="24"/>
          <w:szCs w:val="24"/>
        </w:rPr>
        <w:t xml:space="preserve"> 002 </w:t>
      </w:r>
      <w:r w:rsidR="00A94AFB">
        <w:rPr>
          <w:rFonts w:cstheme="minorHAnsi"/>
          <w:b/>
          <w:color w:val="548DD4" w:themeColor="text2" w:themeTint="99"/>
          <w:sz w:val="24"/>
          <w:szCs w:val="24"/>
        </w:rPr>
        <w:t xml:space="preserve">UPRAVNI ODJELI OPĆINE PREKO – </w:t>
      </w:r>
      <w:r w:rsidR="000971C0">
        <w:rPr>
          <w:rFonts w:cstheme="minorHAnsi"/>
          <w:b/>
          <w:color w:val="548DD4" w:themeColor="text2" w:themeTint="99"/>
          <w:sz w:val="24"/>
          <w:szCs w:val="24"/>
        </w:rPr>
        <w:t>10.073.</w:t>
      </w:r>
      <w:r w:rsidR="001C2A85">
        <w:rPr>
          <w:rFonts w:cstheme="minorHAnsi"/>
          <w:b/>
          <w:color w:val="548DD4" w:themeColor="text2" w:themeTint="99"/>
          <w:sz w:val="24"/>
          <w:szCs w:val="24"/>
        </w:rPr>
        <w:t>009,36</w:t>
      </w:r>
      <w:r w:rsidR="00A94AFB">
        <w:rPr>
          <w:rFonts w:cstheme="minorHAnsi"/>
          <w:b/>
          <w:color w:val="548DD4" w:themeColor="text2" w:themeTint="99"/>
          <w:sz w:val="24"/>
          <w:szCs w:val="24"/>
        </w:rPr>
        <w:t xml:space="preserve"> EURA</w:t>
      </w:r>
    </w:p>
    <w:p w14:paraId="16768F83" w14:textId="400BD2BA" w:rsidR="00BD7F5C" w:rsidRPr="008E2CFB" w:rsidRDefault="00BD7F5C" w:rsidP="00F05F1A">
      <w:pPr>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GLAVA </w:t>
      </w:r>
      <w:r w:rsidR="00A94AFB">
        <w:rPr>
          <w:rFonts w:cstheme="minorHAnsi"/>
          <w:b/>
          <w:color w:val="548DD4" w:themeColor="text2" w:themeTint="99"/>
          <w:sz w:val="24"/>
          <w:szCs w:val="24"/>
        </w:rPr>
        <w:t xml:space="preserve">01 ODJEL ZA OPĆE, PRAVNE I EKONOMSKE POSLOVE – </w:t>
      </w:r>
      <w:r w:rsidR="00BE25A7">
        <w:rPr>
          <w:rFonts w:cstheme="minorHAnsi"/>
          <w:b/>
          <w:color w:val="548DD4" w:themeColor="text2" w:themeTint="99"/>
          <w:sz w:val="24"/>
          <w:szCs w:val="24"/>
        </w:rPr>
        <w:t xml:space="preserve">827.062,83 </w:t>
      </w:r>
      <w:r w:rsidR="00A94AFB">
        <w:rPr>
          <w:rFonts w:cstheme="minorHAnsi"/>
          <w:b/>
          <w:color w:val="548DD4" w:themeColor="text2" w:themeTint="99"/>
          <w:sz w:val="24"/>
          <w:szCs w:val="24"/>
        </w:rPr>
        <w:t>EURA</w:t>
      </w:r>
    </w:p>
    <w:p w14:paraId="7FB65BAC" w14:textId="6B55426C" w:rsidR="0006596D" w:rsidRPr="008E2CFB" w:rsidRDefault="00096BFB" w:rsidP="00F05F1A">
      <w:pPr>
        <w:spacing w:before="200"/>
        <w:ind w:left="284" w:hanging="284"/>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4A4C7B">
        <w:rPr>
          <w:rFonts w:cstheme="minorHAnsi"/>
          <w:b/>
          <w:color w:val="548DD4" w:themeColor="text2" w:themeTint="99"/>
          <w:sz w:val="24"/>
          <w:szCs w:val="24"/>
        </w:rPr>
        <w:t xml:space="preserve">1002 Priprema i donošenje </w:t>
      </w:r>
      <w:r w:rsidR="002A1012">
        <w:rPr>
          <w:rFonts w:cstheme="minorHAnsi"/>
          <w:b/>
          <w:color w:val="548DD4" w:themeColor="text2" w:themeTint="99"/>
          <w:sz w:val="24"/>
          <w:szCs w:val="24"/>
        </w:rPr>
        <w:t>akata iz djelokruga</w:t>
      </w:r>
      <w:r w:rsidR="00BE25A7">
        <w:rPr>
          <w:rFonts w:cstheme="minorHAnsi"/>
          <w:b/>
          <w:color w:val="548DD4" w:themeColor="text2" w:themeTint="99"/>
          <w:sz w:val="24"/>
          <w:szCs w:val="24"/>
        </w:rPr>
        <w:t xml:space="preserve"> rada</w:t>
      </w:r>
      <w:r w:rsidR="002A1012">
        <w:rPr>
          <w:rFonts w:cstheme="minorHAnsi"/>
          <w:b/>
          <w:color w:val="548DD4" w:themeColor="text2" w:themeTint="99"/>
          <w:sz w:val="24"/>
          <w:szCs w:val="24"/>
        </w:rPr>
        <w:t xml:space="preserve"> tijela</w:t>
      </w:r>
      <w:r w:rsidR="004A4C7B">
        <w:rPr>
          <w:rFonts w:cstheme="minorHAnsi"/>
          <w:b/>
          <w:color w:val="548DD4" w:themeColor="text2" w:themeTint="99"/>
          <w:sz w:val="24"/>
          <w:szCs w:val="24"/>
        </w:rPr>
        <w:t xml:space="preserve"> – </w:t>
      </w:r>
      <w:r w:rsidR="00BE25A7">
        <w:rPr>
          <w:rFonts w:cstheme="minorHAnsi"/>
          <w:b/>
          <w:color w:val="548DD4" w:themeColor="text2" w:themeTint="99"/>
          <w:sz w:val="24"/>
          <w:szCs w:val="24"/>
        </w:rPr>
        <w:t>795.832,83</w:t>
      </w:r>
      <w:r w:rsidR="002A1012">
        <w:rPr>
          <w:rFonts w:cstheme="minorHAnsi"/>
          <w:b/>
          <w:color w:val="548DD4" w:themeColor="text2" w:themeTint="99"/>
          <w:sz w:val="24"/>
          <w:szCs w:val="24"/>
        </w:rPr>
        <w:t xml:space="preserve"> eura, od toga:</w:t>
      </w:r>
    </w:p>
    <w:p w14:paraId="62DFE629" w14:textId="70714286" w:rsidR="000E46F0" w:rsidRPr="008E2CFB" w:rsidRDefault="00BF19BF" w:rsidP="00F05F1A">
      <w:pPr>
        <w:tabs>
          <w:tab w:val="left" w:pos="567"/>
        </w:tabs>
        <w:spacing w:after="100" w:afterAutospacing="1"/>
        <w:ind w:firstLine="567"/>
        <w:contextualSpacing/>
        <w:jc w:val="both"/>
        <w:rPr>
          <w:rFonts w:eastAsia="Times New Roman" w:cstheme="minorHAnsi"/>
          <w:sz w:val="24"/>
          <w:szCs w:val="24"/>
        </w:rPr>
      </w:pPr>
      <w:r w:rsidRPr="008E2CFB">
        <w:rPr>
          <w:rFonts w:eastAsia="Times New Roman" w:cstheme="minorHAnsi"/>
          <w:sz w:val="24"/>
          <w:szCs w:val="24"/>
        </w:rPr>
        <w:t xml:space="preserve">Za </w:t>
      </w:r>
      <w:r w:rsidR="002A1012">
        <w:rPr>
          <w:rFonts w:eastAsia="Times New Roman" w:cstheme="minorHAnsi"/>
          <w:sz w:val="24"/>
          <w:szCs w:val="24"/>
        </w:rPr>
        <w:t xml:space="preserve">redovan rad općinskog administrativnog, tehničkog i stručnog osoblja izdvaja se </w:t>
      </w:r>
      <w:r w:rsidR="00BE25A7">
        <w:rPr>
          <w:rFonts w:eastAsia="Times New Roman" w:cstheme="minorHAnsi"/>
          <w:sz w:val="24"/>
          <w:szCs w:val="24"/>
        </w:rPr>
        <w:t>743.332,83</w:t>
      </w:r>
      <w:r w:rsidR="002A1012">
        <w:rPr>
          <w:rFonts w:eastAsia="Times New Roman" w:cstheme="minorHAnsi"/>
          <w:sz w:val="24"/>
          <w:szCs w:val="24"/>
        </w:rPr>
        <w:t xml:space="preserve"> eura</w:t>
      </w:r>
      <w:r w:rsidR="00BE25A7">
        <w:rPr>
          <w:rFonts w:eastAsia="Times New Roman" w:cstheme="minorHAnsi"/>
          <w:sz w:val="24"/>
          <w:szCs w:val="24"/>
        </w:rPr>
        <w:t>, za lokalne izbore 28.000,00 eura</w:t>
      </w:r>
      <w:r w:rsidR="008B61E4">
        <w:rPr>
          <w:rFonts w:eastAsia="Times New Roman" w:cstheme="minorHAnsi"/>
          <w:sz w:val="24"/>
          <w:szCs w:val="24"/>
        </w:rPr>
        <w:t xml:space="preserve"> i za nabavu dugotrajne imovine izdvaja se </w:t>
      </w:r>
      <w:r w:rsidR="00227D73">
        <w:rPr>
          <w:rFonts w:eastAsia="Times New Roman" w:cstheme="minorHAnsi"/>
          <w:sz w:val="24"/>
          <w:szCs w:val="24"/>
        </w:rPr>
        <w:t>24.500,00</w:t>
      </w:r>
      <w:r w:rsidR="008B61E4">
        <w:rPr>
          <w:rFonts w:eastAsia="Times New Roman" w:cstheme="minorHAnsi"/>
          <w:sz w:val="24"/>
          <w:szCs w:val="24"/>
        </w:rPr>
        <w:t xml:space="preserve"> eura.</w:t>
      </w:r>
    </w:p>
    <w:p w14:paraId="23A1115E" w14:textId="77777777" w:rsidR="000E46F0" w:rsidRPr="008E2CFB" w:rsidRDefault="000E46F0" w:rsidP="00F05F1A">
      <w:pPr>
        <w:spacing w:after="100" w:afterAutospacing="1"/>
        <w:ind w:left="284"/>
        <w:contextualSpacing/>
        <w:jc w:val="both"/>
        <w:rPr>
          <w:rFonts w:eastAsia="Times New Roman" w:cstheme="minorHAnsi"/>
          <w:sz w:val="24"/>
          <w:szCs w:val="24"/>
        </w:rPr>
      </w:pPr>
    </w:p>
    <w:p w14:paraId="403B8B3A" w14:textId="7FB69BD6" w:rsidR="007675E5" w:rsidRPr="008E2CFB" w:rsidRDefault="007675E5" w:rsidP="00F05F1A">
      <w:pPr>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t xml:space="preserve">Program </w:t>
      </w:r>
      <w:r w:rsidR="00452F84">
        <w:rPr>
          <w:rFonts w:eastAsia="Times New Roman" w:cstheme="minorHAnsi"/>
          <w:b/>
          <w:color w:val="548DD4" w:themeColor="text2" w:themeTint="99"/>
          <w:sz w:val="24"/>
          <w:szCs w:val="24"/>
        </w:rPr>
        <w:t xml:space="preserve">1014 Mjesni odbori – </w:t>
      </w:r>
      <w:r w:rsidR="00673245">
        <w:rPr>
          <w:rFonts w:eastAsia="Times New Roman" w:cstheme="minorHAnsi"/>
          <w:b/>
          <w:color w:val="548DD4" w:themeColor="text2" w:themeTint="99"/>
          <w:sz w:val="24"/>
          <w:szCs w:val="24"/>
        </w:rPr>
        <w:t>24.230,00</w:t>
      </w:r>
      <w:r w:rsidR="00452F84">
        <w:rPr>
          <w:rFonts w:eastAsia="Times New Roman" w:cstheme="minorHAnsi"/>
          <w:b/>
          <w:color w:val="548DD4" w:themeColor="text2" w:themeTint="99"/>
          <w:sz w:val="24"/>
          <w:szCs w:val="24"/>
        </w:rPr>
        <w:t xml:space="preserve"> eura, od toga:</w:t>
      </w:r>
    </w:p>
    <w:p w14:paraId="5CEC53F2" w14:textId="5517A56D" w:rsidR="00EC439F" w:rsidRPr="008E2CFB" w:rsidRDefault="00E63003" w:rsidP="00F05F1A">
      <w:pPr>
        <w:tabs>
          <w:tab w:val="left" w:pos="567"/>
        </w:tabs>
        <w:ind w:firstLine="567"/>
        <w:jc w:val="both"/>
        <w:rPr>
          <w:rFonts w:eastAsia="Times New Roman" w:cstheme="minorHAnsi"/>
          <w:sz w:val="24"/>
          <w:szCs w:val="24"/>
        </w:rPr>
      </w:pPr>
      <w:r w:rsidRPr="008E2CFB">
        <w:rPr>
          <w:rFonts w:eastAsia="Times New Roman" w:cstheme="minorHAnsi"/>
          <w:sz w:val="24"/>
          <w:szCs w:val="24"/>
        </w:rPr>
        <w:t xml:space="preserve">Za </w:t>
      </w:r>
      <w:r w:rsidR="00452F84">
        <w:rPr>
          <w:rFonts w:eastAsia="Times New Roman" w:cstheme="minorHAnsi"/>
          <w:sz w:val="24"/>
          <w:szCs w:val="24"/>
        </w:rPr>
        <w:t xml:space="preserve">mjesne odbore izdvaja se </w:t>
      </w:r>
      <w:r w:rsidR="00673245">
        <w:rPr>
          <w:rFonts w:eastAsia="Times New Roman" w:cstheme="minorHAnsi"/>
          <w:sz w:val="24"/>
          <w:szCs w:val="24"/>
        </w:rPr>
        <w:t>11.830,00</w:t>
      </w:r>
      <w:r w:rsidR="00452F84">
        <w:rPr>
          <w:rFonts w:eastAsia="Times New Roman" w:cstheme="minorHAnsi"/>
          <w:sz w:val="24"/>
          <w:szCs w:val="24"/>
        </w:rPr>
        <w:t xml:space="preserve"> eura, za kulturna događanja u 202</w:t>
      </w:r>
      <w:r w:rsidR="00673245">
        <w:rPr>
          <w:rFonts w:eastAsia="Times New Roman" w:cstheme="minorHAnsi"/>
          <w:sz w:val="24"/>
          <w:szCs w:val="24"/>
        </w:rPr>
        <w:t>5</w:t>
      </w:r>
      <w:r w:rsidR="00452F84">
        <w:rPr>
          <w:rFonts w:eastAsia="Times New Roman" w:cstheme="minorHAnsi"/>
          <w:sz w:val="24"/>
          <w:szCs w:val="24"/>
        </w:rPr>
        <w:t>. 2.</w:t>
      </w:r>
      <w:r w:rsidR="00673245">
        <w:rPr>
          <w:rFonts w:eastAsia="Times New Roman" w:cstheme="minorHAnsi"/>
          <w:sz w:val="24"/>
          <w:szCs w:val="24"/>
        </w:rPr>
        <w:t>4</w:t>
      </w:r>
      <w:r w:rsidR="00452F84">
        <w:rPr>
          <w:rFonts w:eastAsia="Times New Roman" w:cstheme="minorHAnsi"/>
          <w:sz w:val="24"/>
          <w:szCs w:val="24"/>
        </w:rPr>
        <w:t>00,00 eura i za izbore za Mjesne odbore 1</w:t>
      </w:r>
      <w:r w:rsidR="00673245">
        <w:rPr>
          <w:rFonts w:eastAsia="Times New Roman" w:cstheme="minorHAnsi"/>
          <w:sz w:val="24"/>
          <w:szCs w:val="24"/>
        </w:rPr>
        <w:t>0</w:t>
      </w:r>
      <w:r w:rsidR="00452F84">
        <w:rPr>
          <w:rFonts w:eastAsia="Times New Roman" w:cstheme="minorHAnsi"/>
          <w:sz w:val="24"/>
          <w:szCs w:val="24"/>
        </w:rPr>
        <w:t>.000,00 eura.</w:t>
      </w:r>
    </w:p>
    <w:p w14:paraId="10D3270F" w14:textId="602EC0B3" w:rsidR="00793929" w:rsidRPr="008E2CFB" w:rsidRDefault="00793929" w:rsidP="00F05F1A">
      <w:pPr>
        <w:spacing w:before="240"/>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822BFB">
        <w:rPr>
          <w:rFonts w:cstheme="minorHAnsi"/>
          <w:b/>
          <w:color w:val="548DD4" w:themeColor="text2" w:themeTint="99"/>
          <w:sz w:val="24"/>
          <w:szCs w:val="24"/>
        </w:rPr>
        <w:t xml:space="preserve">1018 Potpore poljoprivredi – </w:t>
      </w:r>
      <w:r w:rsidR="00673245">
        <w:rPr>
          <w:rFonts w:cstheme="minorHAnsi"/>
          <w:b/>
          <w:color w:val="548DD4" w:themeColor="text2" w:themeTint="99"/>
          <w:sz w:val="24"/>
          <w:szCs w:val="24"/>
        </w:rPr>
        <w:t>7</w:t>
      </w:r>
      <w:r w:rsidR="00822BFB">
        <w:rPr>
          <w:rFonts w:cstheme="minorHAnsi"/>
          <w:b/>
          <w:color w:val="548DD4" w:themeColor="text2" w:themeTint="99"/>
          <w:sz w:val="24"/>
          <w:szCs w:val="24"/>
        </w:rPr>
        <w:t>.</w:t>
      </w:r>
      <w:r w:rsidR="00673245">
        <w:rPr>
          <w:rFonts w:cstheme="minorHAnsi"/>
          <w:b/>
          <w:color w:val="548DD4" w:themeColor="text2" w:themeTint="99"/>
          <w:sz w:val="24"/>
          <w:szCs w:val="24"/>
        </w:rPr>
        <w:t>0</w:t>
      </w:r>
      <w:r w:rsidR="00822BFB">
        <w:rPr>
          <w:rFonts w:cstheme="minorHAnsi"/>
          <w:b/>
          <w:color w:val="548DD4" w:themeColor="text2" w:themeTint="99"/>
          <w:sz w:val="24"/>
          <w:szCs w:val="24"/>
        </w:rPr>
        <w:t>00,00 eura, od toga:</w:t>
      </w:r>
    </w:p>
    <w:p w14:paraId="73383C59" w14:textId="45BA788D" w:rsidR="008C2348" w:rsidRDefault="003917EB" w:rsidP="00F05F1A">
      <w:pPr>
        <w:tabs>
          <w:tab w:val="left" w:pos="567"/>
        </w:tabs>
        <w:ind w:firstLine="567"/>
        <w:jc w:val="both"/>
        <w:rPr>
          <w:rFonts w:eastAsia="Times New Roman" w:cstheme="minorHAnsi"/>
          <w:sz w:val="24"/>
          <w:szCs w:val="24"/>
        </w:rPr>
      </w:pPr>
      <w:r>
        <w:rPr>
          <w:noProof/>
          <w:lang w:eastAsia="hr-HR"/>
        </w:rPr>
        <w:drawing>
          <wp:anchor distT="0" distB="0" distL="114300" distR="114300" simplePos="0" relativeHeight="251682816" behindDoc="0" locked="0" layoutInCell="1" allowOverlap="1" wp14:anchorId="7EFCA412" wp14:editId="027B66BA">
            <wp:simplePos x="0" y="0"/>
            <wp:positionH relativeFrom="column">
              <wp:posOffset>2917824</wp:posOffset>
            </wp:positionH>
            <wp:positionV relativeFrom="paragraph">
              <wp:posOffset>609600</wp:posOffset>
            </wp:positionV>
            <wp:extent cx="3059537" cy="2037080"/>
            <wp:effectExtent l="0" t="0" r="7620" b="1270"/>
            <wp:wrapTopAndBottom/>
            <wp:docPr id="651343575" name="Slika 2" descr="U Ugljanu otvoren matičnjak, rasadnik autohtonih sorti maslina - Naši ško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Ugljanu otvoren matičnjak, rasadnik autohtonih sorti maslina - Naši školj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9858" cy="203729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362B1">
        <w:rPr>
          <w:noProof/>
          <w:lang w:eastAsia="hr-HR"/>
        </w:rPr>
        <w:drawing>
          <wp:anchor distT="0" distB="0" distL="114300" distR="114300" simplePos="0" relativeHeight="251676672" behindDoc="0" locked="0" layoutInCell="1" allowOverlap="1" wp14:anchorId="2493C6C3" wp14:editId="48951578">
            <wp:simplePos x="0" y="0"/>
            <wp:positionH relativeFrom="column">
              <wp:posOffset>-158115</wp:posOffset>
            </wp:positionH>
            <wp:positionV relativeFrom="paragraph">
              <wp:posOffset>617855</wp:posOffset>
            </wp:positionV>
            <wp:extent cx="3121660" cy="2082800"/>
            <wp:effectExtent l="0" t="0" r="2540" b="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1660" cy="2082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917EB">
        <w:t xml:space="preserve"> </w:t>
      </w:r>
      <w:r w:rsidR="00BD7C6A">
        <w:rPr>
          <w:rFonts w:eastAsia="Times New Roman" w:cstheme="minorHAnsi"/>
          <w:sz w:val="24"/>
          <w:szCs w:val="24"/>
        </w:rPr>
        <w:t xml:space="preserve">Za MATIČNJAK – Projekt rasadnika autohtonih sorti – Istraživanje i genetika maslina izdvaja se </w:t>
      </w:r>
      <w:r w:rsidR="008053BC">
        <w:rPr>
          <w:rFonts w:eastAsia="Times New Roman" w:cstheme="minorHAnsi"/>
          <w:sz w:val="24"/>
          <w:szCs w:val="24"/>
        </w:rPr>
        <w:t>7.0</w:t>
      </w:r>
      <w:r w:rsidR="00BD7C6A">
        <w:rPr>
          <w:rFonts w:eastAsia="Times New Roman" w:cstheme="minorHAnsi"/>
          <w:sz w:val="24"/>
          <w:szCs w:val="24"/>
        </w:rPr>
        <w:t>00,00 eura.</w:t>
      </w:r>
      <w:r w:rsidR="00104B5E" w:rsidRPr="00104B5E">
        <w:rPr>
          <w:noProof/>
        </w:rPr>
        <w:t xml:space="preserve"> </w:t>
      </w:r>
    </w:p>
    <w:p w14:paraId="40165C96" w14:textId="32665C49" w:rsidR="00501BE7" w:rsidRPr="00BD7C6A" w:rsidRDefault="00501BE7" w:rsidP="00F05F1A">
      <w:pPr>
        <w:tabs>
          <w:tab w:val="left" w:pos="567"/>
        </w:tabs>
        <w:ind w:firstLine="567"/>
        <w:jc w:val="both"/>
        <w:rPr>
          <w:rFonts w:eastAsia="Times New Roman" w:cstheme="minorHAnsi"/>
          <w:sz w:val="24"/>
          <w:szCs w:val="24"/>
        </w:rPr>
      </w:pPr>
    </w:p>
    <w:p w14:paraId="5BA5BAF3" w14:textId="3D5936C7" w:rsidR="00BD7C6A" w:rsidRDefault="00BD7C6A" w:rsidP="00F05F1A">
      <w:pPr>
        <w:tabs>
          <w:tab w:val="left" w:pos="567"/>
        </w:tabs>
        <w:rPr>
          <w:rFonts w:cstheme="minorHAnsi"/>
          <w:b/>
          <w:color w:val="548DD4" w:themeColor="text2" w:themeTint="99"/>
          <w:sz w:val="24"/>
          <w:szCs w:val="24"/>
        </w:rPr>
      </w:pPr>
      <w:r>
        <w:rPr>
          <w:rFonts w:cstheme="minorHAnsi"/>
          <w:b/>
          <w:color w:val="548DD4" w:themeColor="text2" w:themeTint="99"/>
          <w:sz w:val="24"/>
          <w:szCs w:val="24"/>
        </w:rPr>
        <w:t xml:space="preserve">GLAVA 02 ODJEL ZA KOMUNALNO GOSPODARSTVO, RAZVOJ I EU FONDOVE – </w:t>
      </w:r>
      <w:r w:rsidR="008053BC">
        <w:rPr>
          <w:rFonts w:cstheme="minorHAnsi"/>
          <w:b/>
          <w:color w:val="548DD4" w:themeColor="text2" w:themeTint="99"/>
          <w:sz w:val="24"/>
          <w:szCs w:val="24"/>
        </w:rPr>
        <w:t>709.730,00</w:t>
      </w:r>
      <w:r>
        <w:rPr>
          <w:rFonts w:cstheme="minorHAnsi"/>
          <w:b/>
          <w:color w:val="548DD4" w:themeColor="text2" w:themeTint="99"/>
          <w:sz w:val="24"/>
          <w:szCs w:val="24"/>
        </w:rPr>
        <w:t xml:space="preserve"> EURA</w:t>
      </w:r>
    </w:p>
    <w:p w14:paraId="4813FB99" w14:textId="3D2E6553" w:rsidR="00FD090C" w:rsidRPr="008E2CFB" w:rsidRDefault="00FD090C" w:rsidP="00F05F1A">
      <w:pPr>
        <w:tabs>
          <w:tab w:val="left" w:pos="567"/>
        </w:tabs>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611F1F">
        <w:rPr>
          <w:rFonts w:cstheme="minorHAnsi"/>
          <w:b/>
          <w:color w:val="548DD4" w:themeColor="text2" w:themeTint="99"/>
          <w:sz w:val="24"/>
          <w:szCs w:val="24"/>
        </w:rPr>
        <w:t xml:space="preserve">1002 Priprema i donošenje akata iz djelokruga </w:t>
      </w:r>
      <w:r w:rsidR="008053BC">
        <w:rPr>
          <w:rFonts w:cstheme="minorHAnsi"/>
          <w:b/>
          <w:color w:val="548DD4" w:themeColor="text2" w:themeTint="99"/>
          <w:sz w:val="24"/>
          <w:szCs w:val="24"/>
        </w:rPr>
        <w:t xml:space="preserve">rada </w:t>
      </w:r>
      <w:r w:rsidR="00611F1F">
        <w:rPr>
          <w:rFonts w:cstheme="minorHAnsi"/>
          <w:b/>
          <w:color w:val="548DD4" w:themeColor="text2" w:themeTint="99"/>
          <w:sz w:val="24"/>
          <w:szCs w:val="24"/>
        </w:rPr>
        <w:t xml:space="preserve">tijela </w:t>
      </w:r>
      <w:r w:rsidR="00C14B1E">
        <w:rPr>
          <w:rFonts w:cstheme="minorHAnsi"/>
          <w:b/>
          <w:color w:val="548DD4" w:themeColor="text2" w:themeTint="99"/>
          <w:sz w:val="24"/>
          <w:szCs w:val="24"/>
        </w:rPr>
        <w:t>–</w:t>
      </w:r>
      <w:r w:rsidR="00611F1F">
        <w:rPr>
          <w:rFonts w:cstheme="minorHAnsi"/>
          <w:b/>
          <w:color w:val="548DD4" w:themeColor="text2" w:themeTint="99"/>
          <w:sz w:val="24"/>
          <w:szCs w:val="24"/>
        </w:rPr>
        <w:t xml:space="preserve"> </w:t>
      </w:r>
      <w:r w:rsidR="008053BC">
        <w:rPr>
          <w:rFonts w:cstheme="minorHAnsi"/>
          <w:b/>
          <w:color w:val="548DD4" w:themeColor="text2" w:themeTint="99"/>
          <w:sz w:val="24"/>
          <w:szCs w:val="24"/>
        </w:rPr>
        <w:t>246.980,00</w:t>
      </w:r>
      <w:r w:rsidR="00C14B1E">
        <w:rPr>
          <w:rFonts w:cstheme="minorHAnsi"/>
          <w:b/>
          <w:color w:val="548DD4" w:themeColor="text2" w:themeTint="99"/>
          <w:sz w:val="24"/>
          <w:szCs w:val="24"/>
        </w:rPr>
        <w:t xml:space="preserve"> eura, od toga:</w:t>
      </w:r>
    </w:p>
    <w:p w14:paraId="729D8261" w14:textId="7F903F32" w:rsidR="00FD090C" w:rsidRPr="008E2CFB" w:rsidRDefault="00FD090C" w:rsidP="00F05F1A">
      <w:pPr>
        <w:tabs>
          <w:tab w:val="left" w:pos="567"/>
        </w:tabs>
        <w:ind w:firstLine="567"/>
        <w:jc w:val="both"/>
        <w:rPr>
          <w:rFonts w:eastAsia="Times New Roman" w:cstheme="minorHAnsi"/>
          <w:bCs/>
          <w:sz w:val="24"/>
          <w:szCs w:val="24"/>
        </w:rPr>
      </w:pPr>
      <w:r w:rsidRPr="008E2CFB">
        <w:rPr>
          <w:rFonts w:eastAsia="Times New Roman" w:cstheme="minorHAnsi"/>
          <w:bCs/>
          <w:sz w:val="24"/>
          <w:szCs w:val="24"/>
        </w:rPr>
        <w:t xml:space="preserve">Za </w:t>
      </w:r>
      <w:r w:rsidR="00410507">
        <w:rPr>
          <w:rFonts w:eastAsia="Times New Roman" w:cstheme="minorHAnsi"/>
          <w:bCs/>
          <w:sz w:val="24"/>
          <w:szCs w:val="24"/>
        </w:rPr>
        <w:t xml:space="preserve">redovan rad općinskog administrativnog, tehničkog i stručnog osoblja izdvaja se </w:t>
      </w:r>
      <w:r w:rsidR="008053BC">
        <w:rPr>
          <w:rFonts w:eastAsia="Times New Roman" w:cstheme="minorHAnsi"/>
          <w:bCs/>
          <w:sz w:val="24"/>
          <w:szCs w:val="24"/>
        </w:rPr>
        <w:t>246.980,00</w:t>
      </w:r>
      <w:r w:rsidR="00410507">
        <w:rPr>
          <w:rFonts w:eastAsia="Times New Roman" w:cstheme="minorHAnsi"/>
          <w:bCs/>
          <w:sz w:val="24"/>
          <w:szCs w:val="24"/>
        </w:rPr>
        <w:t xml:space="preserve"> eura</w:t>
      </w:r>
    </w:p>
    <w:p w14:paraId="512DB9B5" w14:textId="53346198" w:rsidR="004412F0" w:rsidRPr="008E2CFB" w:rsidRDefault="004412F0" w:rsidP="00F05F1A">
      <w:pPr>
        <w:spacing w:before="200"/>
        <w:jc w:val="both"/>
        <w:rPr>
          <w:rFonts w:cstheme="minorHAnsi"/>
          <w:b/>
          <w:color w:val="548DD4" w:themeColor="text2" w:themeTint="99"/>
          <w:sz w:val="24"/>
          <w:szCs w:val="24"/>
        </w:rPr>
      </w:pPr>
      <w:bookmarkStart w:id="4" w:name="_Hlk149224067"/>
      <w:r w:rsidRPr="008E2CFB">
        <w:rPr>
          <w:rFonts w:cstheme="minorHAnsi"/>
          <w:b/>
          <w:color w:val="548DD4" w:themeColor="text2" w:themeTint="99"/>
          <w:sz w:val="24"/>
          <w:szCs w:val="24"/>
        </w:rPr>
        <w:t xml:space="preserve">Program </w:t>
      </w:r>
      <w:r w:rsidR="00410507">
        <w:rPr>
          <w:rFonts w:cstheme="minorHAnsi"/>
          <w:b/>
          <w:color w:val="548DD4" w:themeColor="text2" w:themeTint="99"/>
          <w:sz w:val="24"/>
          <w:szCs w:val="24"/>
        </w:rPr>
        <w:t xml:space="preserve">1003 Zaštita od požara i civilna zaštita – </w:t>
      </w:r>
      <w:r w:rsidR="00A235B1">
        <w:rPr>
          <w:rFonts w:cstheme="minorHAnsi"/>
          <w:b/>
          <w:color w:val="548DD4" w:themeColor="text2" w:themeTint="99"/>
          <w:sz w:val="24"/>
          <w:szCs w:val="24"/>
        </w:rPr>
        <w:t>462.750,00</w:t>
      </w:r>
      <w:r w:rsidR="00410507">
        <w:rPr>
          <w:rFonts w:cstheme="minorHAnsi"/>
          <w:b/>
          <w:color w:val="548DD4" w:themeColor="text2" w:themeTint="99"/>
          <w:sz w:val="24"/>
          <w:szCs w:val="24"/>
        </w:rPr>
        <w:t xml:space="preserve"> eura, od toga:</w:t>
      </w:r>
    </w:p>
    <w:p w14:paraId="3144CCD2" w14:textId="3D9EF7B3" w:rsidR="004412F0" w:rsidRDefault="000836ED" w:rsidP="00F05F1A">
      <w:pPr>
        <w:tabs>
          <w:tab w:val="left" w:pos="567"/>
        </w:tabs>
        <w:ind w:firstLine="567"/>
        <w:jc w:val="both"/>
        <w:rPr>
          <w:rFonts w:eastAsia="Times New Roman" w:cstheme="minorHAnsi"/>
          <w:sz w:val="24"/>
          <w:szCs w:val="24"/>
        </w:rPr>
      </w:pPr>
      <w:r>
        <w:rPr>
          <w:noProof/>
          <w:lang w:eastAsia="hr-HR"/>
        </w:rPr>
        <w:drawing>
          <wp:anchor distT="0" distB="0" distL="114300" distR="114300" simplePos="0" relativeHeight="251683840" behindDoc="0" locked="0" layoutInCell="1" allowOverlap="1" wp14:anchorId="0FD6E594" wp14:editId="42545C19">
            <wp:simplePos x="0" y="0"/>
            <wp:positionH relativeFrom="column">
              <wp:posOffset>1530985</wp:posOffset>
            </wp:positionH>
            <wp:positionV relativeFrom="paragraph">
              <wp:posOffset>883920</wp:posOffset>
            </wp:positionV>
            <wp:extent cx="2734945" cy="1928495"/>
            <wp:effectExtent l="190500" t="190500" r="198755" b="186055"/>
            <wp:wrapTopAndBottom/>
            <wp:docPr id="1475502318" name="Slika 3" descr="DVD Preko dobilo malo navalno vozilo vrijedno 495.194 kn - Naši ško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D Preko dobilo malo navalno vozilo vrijedno 495.194 kn - Naši školj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4945" cy="19284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10507">
        <w:rPr>
          <w:rFonts w:eastAsia="Times New Roman" w:cstheme="minorHAnsi"/>
          <w:sz w:val="24"/>
          <w:szCs w:val="24"/>
        </w:rPr>
        <w:t xml:space="preserve">Za </w:t>
      </w:r>
      <w:r w:rsidR="00A235B1">
        <w:rPr>
          <w:rFonts w:eastAsia="Times New Roman" w:cstheme="minorHAnsi"/>
          <w:sz w:val="24"/>
          <w:szCs w:val="24"/>
        </w:rPr>
        <w:t>protupožarnu i civilnu zaštitu</w:t>
      </w:r>
      <w:r w:rsidR="0005228E">
        <w:rPr>
          <w:rFonts w:eastAsia="Times New Roman" w:cstheme="minorHAnsi"/>
          <w:sz w:val="24"/>
          <w:szCs w:val="24"/>
        </w:rPr>
        <w:t xml:space="preserve"> izdvaja se </w:t>
      </w:r>
      <w:r w:rsidR="00A235B1">
        <w:rPr>
          <w:rFonts w:eastAsia="Times New Roman" w:cstheme="minorHAnsi"/>
          <w:sz w:val="24"/>
          <w:szCs w:val="24"/>
        </w:rPr>
        <w:t>142.750,00</w:t>
      </w:r>
      <w:r w:rsidR="0005228E">
        <w:rPr>
          <w:rFonts w:eastAsia="Times New Roman" w:cstheme="minorHAnsi"/>
          <w:sz w:val="24"/>
          <w:szCs w:val="24"/>
        </w:rPr>
        <w:t xml:space="preserve"> eura</w:t>
      </w:r>
      <w:r w:rsidR="00A235B1">
        <w:rPr>
          <w:rFonts w:eastAsia="Times New Roman" w:cstheme="minorHAnsi"/>
          <w:sz w:val="24"/>
          <w:szCs w:val="24"/>
        </w:rPr>
        <w:t>,</w:t>
      </w:r>
      <w:r w:rsidR="0005228E">
        <w:rPr>
          <w:rFonts w:eastAsia="Times New Roman" w:cstheme="minorHAnsi"/>
          <w:sz w:val="24"/>
          <w:szCs w:val="24"/>
        </w:rPr>
        <w:t xml:space="preserve"> za protupožarne </w:t>
      </w:r>
      <w:r w:rsidR="00D13320">
        <w:rPr>
          <w:rFonts w:eastAsia="Times New Roman" w:cstheme="minorHAnsi"/>
          <w:sz w:val="24"/>
          <w:szCs w:val="24"/>
        </w:rPr>
        <w:t xml:space="preserve">puteve </w:t>
      </w:r>
      <w:r w:rsidR="00A235B1">
        <w:rPr>
          <w:rFonts w:eastAsia="Times New Roman" w:cstheme="minorHAnsi"/>
          <w:sz w:val="24"/>
          <w:szCs w:val="24"/>
        </w:rPr>
        <w:t>20</w:t>
      </w:r>
      <w:r w:rsidR="00D13320">
        <w:rPr>
          <w:rFonts w:eastAsia="Times New Roman" w:cstheme="minorHAnsi"/>
          <w:sz w:val="24"/>
          <w:szCs w:val="24"/>
        </w:rPr>
        <w:t>.000,00 eura</w:t>
      </w:r>
      <w:r w:rsidR="00A235B1">
        <w:rPr>
          <w:rFonts w:eastAsia="Times New Roman" w:cstheme="minorHAnsi"/>
          <w:sz w:val="24"/>
          <w:szCs w:val="24"/>
        </w:rPr>
        <w:t>, za obnovu zgrade policije u Preku 200.000,00 eura</w:t>
      </w:r>
      <w:r w:rsidR="006D6829">
        <w:rPr>
          <w:rFonts w:eastAsia="Times New Roman" w:cstheme="minorHAnsi"/>
          <w:sz w:val="24"/>
          <w:szCs w:val="24"/>
        </w:rPr>
        <w:t xml:space="preserve"> i za izgradnju vatrogasnog doma DVD-a Preko 100.000,00 eura.</w:t>
      </w:r>
    </w:p>
    <w:p w14:paraId="03C2190A" w14:textId="2F366B61" w:rsidR="000836ED" w:rsidRPr="008E2CFB" w:rsidRDefault="000836ED" w:rsidP="00F05F1A">
      <w:pPr>
        <w:tabs>
          <w:tab w:val="left" w:pos="567"/>
        </w:tabs>
        <w:ind w:firstLine="567"/>
        <w:jc w:val="both"/>
        <w:rPr>
          <w:rFonts w:eastAsia="Times New Roman" w:cstheme="minorHAnsi"/>
          <w:sz w:val="24"/>
          <w:szCs w:val="24"/>
        </w:rPr>
      </w:pPr>
    </w:p>
    <w:bookmarkEnd w:id="4"/>
    <w:p w14:paraId="70A835B0" w14:textId="2B858DD5" w:rsidR="00D13320" w:rsidRDefault="00D13320" w:rsidP="00F05F1A">
      <w:pPr>
        <w:spacing w:before="20"/>
        <w:jc w:val="both"/>
        <w:rPr>
          <w:rFonts w:cstheme="minorHAnsi"/>
          <w:b/>
          <w:color w:val="548DD4" w:themeColor="text2" w:themeTint="99"/>
          <w:sz w:val="24"/>
          <w:szCs w:val="24"/>
        </w:rPr>
      </w:pPr>
      <w:r>
        <w:rPr>
          <w:rFonts w:cstheme="minorHAnsi"/>
          <w:b/>
          <w:color w:val="548DD4" w:themeColor="text2" w:themeTint="99"/>
          <w:sz w:val="24"/>
          <w:szCs w:val="24"/>
        </w:rPr>
        <w:t xml:space="preserve">GLAVA 03 KOMUNALNA INFRASTRUKTURA – </w:t>
      </w:r>
      <w:r w:rsidR="006D6829">
        <w:rPr>
          <w:rFonts w:cstheme="minorHAnsi"/>
          <w:b/>
          <w:color w:val="548DD4" w:themeColor="text2" w:themeTint="99"/>
          <w:sz w:val="24"/>
          <w:szCs w:val="24"/>
        </w:rPr>
        <w:t>5.345.895,78</w:t>
      </w:r>
      <w:r>
        <w:rPr>
          <w:rFonts w:cstheme="minorHAnsi"/>
          <w:b/>
          <w:color w:val="548DD4" w:themeColor="text2" w:themeTint="99"/>
          <w:sz w:val="24"/>
          <w:szCs w:val="24"/>
        </w:rPr>
        <w:t xml:space="preserve"> EURA</w:t>
      </w:r>
    </w:p>
    <w:p w14:paraId="4602C27E" w14:textId="55C925A5" w:rsidR="00DD793E" w:rsidRPr="008E2CFB" w:rsidRDefault="000836ED" w:rsidP="00F05F1A">
      <w:pPr>
        <w:spacing w:before="20"/>
        <w:jc w:val="both"/>
        <w:rPr>
          <w:rFonts w:cstheme="minorHAnsi"/>
          <w:b/>
          <w:color w:val="548DD4" w:themeColor="text2" w:themeTint="99"/>
          <w:sz w:val="24"/>
          <w:szCs w:val="24"/>
        </w:rPr>
      </w:pPr>
      <w:r>
        <w:rPr>
          <w:noProof/>
          <w:lang w:eastAsia="hr-HR"/>
        </w:rPr>
        <w:drawing>
          <wp:anchor distT="0" distB="0" distL="114300" distR="114300" simplePos="0" relativeHeight="251684864" behindDoc="0" locked="0" layoutInCell="1" allowOverlap="1" wp14:anchorId="71052888" wp14:editId="79AECF51">
            <wp:simplePos x="0" y="0"/>
            <wp:positionH relativeFrom="column">
              <wp:posOffset>3367405</wp:posOffset>
            </wp:positionH>
            <wp:positionV relativeFrom="paragraph">
              <wp:posOffset>388620</wp:posOffset>
            </wp:positionV>
            <wp:extent cx="2377440" cy="1783080"/>
            <wp:effectExtent l="0" t="0" r="3810" b="7620"/>
            <wp:wrapSquare wrapText="bothSides"/>
            <wp:docPr id="932320721" name="Slika 4" descr="Uljara na Sestrunju sutra kreće s ra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jara na Sestrunju sutra kreće s rad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D793E" w:rsidRPr="008E2CFB">
        <w:rPr>
          <w:rFonts w:cstheme="minorHAnsi"/>
          <w:b/>
          <w:color w:val="548DD4" w:themeColor="text2" w:themeTint="99"/>
          <w:sz w:val="24"/>
          <w:szCs w:val="24"/>
        </w:rPr>
        <w:t xml:space="preserve">Program </w:t>
      </w:r>
      <w:r w:rsidR="0040437C">
        <w:rPr>
          <w:rFonts w:cstheme="minorHAnsi"/>
          <w:b/>
          <w:color w:val="548DD4" w:themeColor="text2" w:themeTint="99"/>
          <w:sz w:val="24"/>
          <w:szCs w:val="24"/>
        </w:rPr>
        <w:t xml:space="preserve">1004 Izgradnja i održavanje objekata i uređaja komunalne infrastrukture </w:t>
      </w:r>
      <w:r w:rsidR="002178C1">
        <w:rPr>
          <w:rFonts w:cstheme="minorHAnsi"/>
          <w:b/>
          <w:color w:val="548DD4" w:themeColor="text2" w:themeTint="99"/>
          <w:sz w:val="24"/>
          <w:szCs w:val="24"/>
        </w:rPr>
        <w:t>–</w:t>
      </w:r>
      <w:r w:rsidR="0040437C">
        <w:rPr>
          <w:rFonts w:cstheme="minorHAnsi"/>
          <w:b/>
          <w:color w:val="548DD4" w:themeColor="text2" w:themeTint="99"/>
          <w:sz w:val="24"/>
          <w:szCs w:val="24"/>
        </w:rPr>
        <w:t xml:space="preserve"> </w:t>
      </w:r>
      <w:r w:rsidR="002178C1">
        <w:rPr>
          <w:rFonts w:cstheme="minorHAnsi"/>
          <w:b/>
          <w:color w:val="548DD4" w:themeColor="text2" w:themeTint="99"/>
          <w:sz w:val="24"/>
          <w:szCs w:val="24"/>
        </w:rPr>
        <w:t>4.</w:t>
      </w:r>
      <w:r w:rsidR="00D35925">
        <w:rPr>
          <w:rFonts w:cstheme="minorHAnsi"/>
          <w:b/>
          <w:color w:val="548DD4" w:themeColor="text2" w:themeTint="99"/>
          <w:sz w:val="24"/>
          <w:szCs w:val="24"/>
        </w:rPr>
        <w:t>037.327,28</w:t>
      </w:r>
      <w:r w:rsidR="002178C1">
        <w:rPr>
          <w:rFonts w:cstheme="minorHAnsi"/>
          <w:b/>
          <w:color w:val="548DD4" w:themeColor="text2" w:themeTint="99"/>
          <w:sz w:val="24"/>
          <w:szCs w:val="24"/>
        </w:rPr>
        <w:t xml:space="preserve"> eura, od toga:</w:t>
      </w:r>
    </w:p>
    <w:p w14:paraId="7AB2D4B4" w14:textId="44B20AE1" w:rsidR="00DD793E" w:rsidRPr="00D35925" w:rsidRDefault="003C0AA7"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D35925">
        <w:rPr>
          <w:rFonts w:eastAsia="Times New Roman" w:cstheme="minorHAnsi"/>
          <w:sz w:val="24"/>
          <w:szCs w:val="24"/>
        </w:rPr>
        <w:t>Za održavanje i uređenje javnih zelenih površina izdvaja se 1.</w:t>
      </w:r>
      <w:r w:rsidR="00D35925" w:rsidRPr="00D35925">
        <w:rPr>
          <w:rFonts w:eastAsia="Times New Roman" w:cstheme="minorHAnsi"/>
          <w:sz w:val="24"/>
          <w:szCs w:val="24"/>
        </w:rPr>
        <w:t>527.485,00</w:t>
      </w:r>
      <w:r w:rsidRPr="00D35925">
        <w:rPr>
          <w:rFonts w:eastAsia="Times New Roman" w:cstheme="minorHAnsi"/>
          <w:sz w:val="24"/>
          <w:szCs w:val="24"/>
        </w:rPr>
        <w:t xml:space="preserve"> eura</w:t>
      </w:r>
      <w:r w:rsidR="00475773" w:rsidRPr="00D35925">
        <w:rPr>
          <w:rFonts w:eastAsia="Times New Roman" w:cstheme="minorHAnsi"/>
          <w:sz w:val="24"/>
          <w:szCs w:val="24"/>
        </w:rPr>
        <w:t>,</w:t>
      </w:r>
    </w:p>
    <w:p w14:paraId="6E72EB2E" w14:textId="10C7739D" w:rsidR="00CC5FC3" w:rsidRPr="00652F53" w:rsidRDefault="00E04113"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7311CA">
        <w:rPr>
          <w:rFonts w:eastAsia="Times New Roman" w:cstheme="minorHAnsi"/>
          <w:sz w:val="24"/>
          <w:szCs w:val="24"/>
        </w:rPr>
        <w:t xml:space="preserve">Za obnovu i uređenje uljare na Sestrunju izdvaja se </w:t>
      </w:r>
      <w:r w:rsidR="00652F53">
        <w:rPr>
          <w:rFonts w:eastAsia="Times New Roman" w:cstheme="minorHAnsi"/>
          <w:sz w:val="24"/>
          <w:szCs w:val="24"/>
        </w:rPr>
        <w:t>5.000,00</w:t>
      </w:r>
      <w:r w:rsidRPr="007311CA">
        <w:rPr>
          <w:rFonts w:eastAsia="Times New Roman" w:cstheme="minorHAnsi"/>
          <w:sz w:val="24"/>
          <w:szCs w:val="24"/>
        </w:rPr>
        <w:t xml:space="preserve"> eura,</w:t>
      </w:r>
      <w:r w:rsidR="000836ED" w:rsidRPr="000836ED">
        <w:t xml:space="preserve"> </w:t>
      </w:r>
    </w:p>
    <w:p w14:paraId="2A735845" w14:textId="1B73E94F" w:rsidR="00652F53" w:rsidRPr="00652F53" w:rsidRDefault="009C5B38"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6A0211">
        <w:rPr>
          <w:rFonts w:eastAsia="Times New Roman" w:cstheme="minorHAnsi"/>
          <w:sz w:val="24"/>
          <w:szCs w:val="24"/>
        </w:rPr>
        <w:t xml:space="preserve">Za groblje u mjestu Preko izdvaja se </w:t>
      </w:r>
      <w:r w:rsidR="006A0211">
        <w:rPr>
          <w:rFonts w:eastAsia="Times New Roman" w:cstheme="minorHAnsi"/>
          <w:sz w:val="24"/>
          <w:szCs w:val="24"/>
        </w:rPr>
        <w:t>861.100,00</w:t>
      </w:r>
      <w:r w:rsidRPr="006A0211">
        <w:rPr>
          <w:rFonts w:eastAsia="Times New Roman" w:cstheme="minorHAnsi"/>
          <w:sz w:val="24"/>
          <w:szCs w:val="24"/>
        </w:rPr>
        <w:t xml:space="preserve"> eura,</w:t>
      </w:r>
    </w:p>
    <w:p w14:paraId="7E053FF3" w14:textId="0B63F71C" w:rsidR="00652F53" w:rsidRPr="006A0211" w:rsidRDefault="00652F53"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Pr>
          <w:rFonts w:eastAsia="Times New Roman" w:cstheme="minorHAnsi"/>
          <w:sz w:val="24"/>
          <w:szCs w:val="24"/>
        </w:rPr>
        <w:t>Za proširenje groblja u mjestu Ugljan izdvaja se 21.685,00 eura,</w:t>
      </w:r>
    </w:p>
    <w:p w14:paraId="0828248D" w14:textId="4A1A522B" w:rsidR="009C5B38" w:rsidRPr="006A0211" w:rsidRDefault="009C5B38"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6A0211">
        <w:rPr>
          <w:rFonts w:eastAsia="Times New Roman" w:cstheme="minorHAnsi"/>
          <w:sz w:val="24"/>
          <w:szCs w:val="24"/>
        </w:rPr>
        <w:t>Za cestovni ulaz u mjest</w:t>
      </w:r>
      <w:r w:rsidR="0072016B">
        <w:rPr>
          <w:rFonts w:eastAsia="Times New Roman" w:cstheme="minorHAnsi"/>
          <w:sz w:val="24"/>
          <w:szCs w:val="24"/>
        </w:rPr>
        <w:t>u</w:t>
      </w:r>
      <w:r w:rsidRPr="006A0211">
        <w:rPr>
          <w:rFonts w:eastAsia="Times New Roman" w:cstheme="minorHAnsi"/>
          <w:sz w:val="24"/>
          <w:szCs w:val="24"/>
        </w:rPr>
        <w:t xml:space="preserve"> Preko izdvaja se </w:t>
      </w:r>
      <w:r w:rsidR="006A0211">
        <w:rPr>
          <w:rFonts w:eastAsia="Times New Roman" w:cstheme="minorHAnsi"/>
          <w:sz w:val="24"/>
          <w:szCs w:val="24"/>
        </w:rPr>
        <w:t>2</w:t>
      </w:r>
      <w:r w:rsidRPr="006A0211">
        <w:rPr>
          <w:rFonts w:eastAsia="Times New Roman" w:cstheme="minorHAnsi"/>
          <w:sz w:val="24"/>
          <w:szCs w:val="24"/>
        </w:rPr>
        <w:t>00.000,00 eura,</w:t>
      </w:r>
    </w:p>
    <w:p w14:paraId="7B214573" w14:textId="43211AC2" w:rsidR="009272E6" w:rsidRPr="00E347EB" w:rsidRDefault="009272E6"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E347EB">
        <w:rPr>
          <w:rFonts w:eastAsia="Times New Roman" w:cstheme="minorHAnsi"/>
          <w:sz w:val="24"/>
          <w:szCs w:val="24"/>
        </w:rPr>
        <w:t xml:space="preserve">Za asfaltiranje nerazvrstanih cesta u Općini Preko izdvaja se </w:t>
      </w:r>
      <w:r w:rsidR="00E347EB">
        <w:rPr>
          <w:rFonts w:eastAsia="Times New Roman" w:cstheme="minorHAnsi"/>
          <w:sz w:val="24"/>
          <w:szCs w:val="24"/>
        </w:rPr>
        <w:t>35.000,00</w:t>
      </w:r>
      <w:r w:rsidRPr="00E347EB">
        <w:rPr>
          <w:rFonts w:eastAsia="Times New Roman" w:cstheme="minorHAnsi"/>
          <w:sz w:val="24"/>
          <w:szCs w:val="24"/>
        </w:rPr>
        <w:t xml:space="preserve"> eura,</w:t>
      </w:r>
    </w:p>
    <w:p w14:paraId="6E01288E" w14:textId="2DA18FE2" w:rsidR="00475773" w:rsidRPr="00D35925" w:rsidRDefault="00475773"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D35925">
        <w:rPr>
          <w:rFonts w:eastAsia="Times New Roman" w:cstheme="minorHAnsi"/>
          <w:sz w:val="24"/>
          <w:szCs w:val="24"/>
        </w:rPr>
        <w:lastRenderedPageBreak/>
        <w:t xml:space="preserve">Za izgradnju objekata i uređaja komunalne infrastrukture </w:t>
      </w:r>
      <w:r w:rsidR="002379A2" w:rsidRPr="00D35925">
        <w:rPr>
          <w:rFonts w:eastAsia="Times New Roman" w:cstheme="minorHAnsi"/>
          <w:sz w:val="24"/>
          <w:szCs w:val="24"/>
        </w:rPr>
        <w:t xml:space="preserve">izdvaja se </w:t>
      </w:r>
      <w:r w:rsidR="00D35925">
        <w:rPr>
          <w:rFonts w:eastAsia="Times New Roman" w:cstheme="minorHAnsi"/>
          <w:sz w:val="24"/>
          <w:szCs w:val="24"/>
        </w:rPr>
        <w:t>313.156,00</w:t>
      </w:r>
      <w:r w:rsidR="00944B0E">
        <w:rPr>
          <w:rFonts w:eastAsia="Times New Roman" w:cstheme="minorHAnsi"/>
          <w:sz w:val="24"/>
          <w:szCs w:val="24"/>
        </w:rPr>
        <w:t xml:space="preserve"> </w:t>
      </w:r>
      <w:r w:rsidR="002379A2" w:rsidRPr="00D35925">
        <w:rPr>
          <w:rFonts w:eastAsia="Times New Roman" w:cstheme="minorHAnsi"/>
          <w:sz w:val="24"/>
          <w:szCs w:val="24"/>
        </w:rPr>
        <w:t>eura,</w:t>
      </w:r>
    </w:p>
    <w:p w14:paraId="3E43D306" w14:textId="2A19AE04" w:rsidR="009272E6" w:rsidRPr="00E347EB" w:rsidRDefault="008E1209"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Pr>
          <w:noProof/>
          <w:lang w:eastAsia="hr-HR"/>
        </w:rPr>
        <w:drawing>
          <wp:anchor distT="0" distB="0" distL="114300" distR="114300" simplePos="0" relativeHeight="251685888" behindDoc="0" locked="0" layoutInCell="1" allowOverlap="1" wp14:anchorId="41C34DC0" wp14:editId="4E7259CD">
            <wp:simplePos x="0" y="0"/>
            <wp:positionH relativeFrom="column">
              <wp:posOffset>3352165</wp:posOffset>
            </wp:positionH>
            <wp:positionV relativeFrom="paragraph">
              <wp:posOffset>90170</wp:posOffset>
            </wp:positionV>
            <wp:extent cx="2446020" cy="1489075"/>
            <wp:effectExtent l="0" t="0" r="0" b="0"/>
            <wp:wrapSquare wrapText="bothSides"/>
            <wp:docPr id="293462684" name="Slika 5" descr="U Lukoranu uskoro novi društveni dom, liječnička ordinacija, trgovina... -  Naši ško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 Lukoranu uskoro novi društveni dom, liječnička ordinacija, trgovina... -  Naši školj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6020" cy="1489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72E6" w:rsidRPr="00E347EB">
        <w:rPr>
          <w:rFonts w:eastAsia="Times New Roman" w:cstheme="minorHAnsi"/>
          <w:sz w:val="24"/>
          <w:szCs w:val="24"/>
        </w:rPr>
        <w:t xml:space="preserve">Za izgradnju društvenog doma u Lukoranu izdvaja se </w:t>
      </w:r>
      <w:r w:rsidR="00E347EB">
        <w:rPr>
          <w:rFonts w:eastAsia="Times New Roman" w:cstheme="minorHAnsi"/>
          <w:sz w:val="24"/>
          <w:szCs w:val="24"/>
        </w:rPr>
        <w:t>2</w:t>
      </w:r>
      <w:r w:rsidR="009272E6" w:rsidRPr="00E347EB">
        <w:rPr>
          <w:rFonts w:eastAsia="Times New Roman" w:cstheme="minorHAnsi"/>
          <w:sz w:val="24"/>
          <w:szCs w:val="24"/>
        </w:rPr>
        <w:t>0.000,00 eura,</w:t>
      </w:r>
      <w:r>
        <w:rPr>
          <w:rFonts w:eastAsia="Times New Roman" w:cstheme="minorHAnsi"/>
          <w:sz w:val="24"/>
          <w:szCs w:val="24"/>
        </w:rPr>
        <w:t xml:space="preserve"> </w:t>
      </w:r>
    </w:p>
    <w:p w14:paraId="10E76761" w14:textId="771D4A72" w:rsidR="00CD3E8E" w:rsidRPr="00944B0E" w:rsidRDefault="00CD3E8E" w:rsidP="00F05F1A">
      <w:pPr>
        <w:pStyle w:val="Odlomakpopisa"/>
        <w:numPr>
          <w:ilvl w:val="0"/>
          <w:numId w:val="44"/>
        </w:numPr>
        <w:tabs>
          <w:tab w:val="left" w:pos="567"/>
        </w:tabs>
        <w:spacing w:after="100" w:afterAutospacing="1"/>
        <w:ind w:left="851" w:hanging="567"/>
        <w:jc w:val="both"/>
        <w:rPr>
          <w:rFonts w:eastAsia="Times New Roman" w:cstheme="minorHAnsi"/>
          <w:sz w:val="24"/>
          <w:szCs w:val="24"/>
        </w:rPr>
      </w:pPr>
      <w:r w:rsidRPr="00944B0E">
        <w:rPr>
          <w:rFonts w:eastAsia="Times New Roman" w:cstheme="minorHAnsi"/>
          <w:sz w:val="24"/>
          <w:szCs w:val="24"/>
        </w:rPr>
        <w:t xml:space="preserve">Za izgradnju vodovoda i odvodnje izdvaja se </w:t>
      </w:r>
      <w:r w:rsidR="000A67CB">
        <w:rPr>
          <w:rFonts w:eastAsia="Times New Roman" w:cstheme="minorHAnsi"/>
          <w:sz w:val="24"/>
          <w:szCs w:val="24"/>
        </w:rPr>
        <w:t>22.020,00</w:t>
      </w:r>
      <w:r w:rsidRPr="00944B0E">
        <w:rPr>
          <w:rFonts w:eastAsia="Times New Roman" w:cstheme="minorHAnsi"/>
          <w:sz w:val="24"/>
          <w:szCs w:val="24"/>
        </w:rPr>
        <w:t xml:space="preserve"> eura,</w:t>
      </w:r>
    </w:p>
    <w:p w14:paraId="2BF1FE66" w14:textId="71DB1CD9" w:rsidR="00CD3E8E" w:rsidRPr="000A67CB" w:rsidRDefault="00CD3E8E"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0A67CB">
        <w:rPr>
          <w:rFonts w:eastAsia="Times New Roman" w:cstheme="minorHAnsi"/>
          <w:sz w:val="24"/>
          <w:szCs w:val="24"/>
        </w:rPr>
        <w:t xml:space="preserve">Za izgradnju javne rasvjete izdvaja se </w:t>
      </w:r>
      <w:r w:rsidR="000A67CB">
        <w:rPr>
          <w:rFonts w:eastAsia="Times New Roman" w:cstheme="minorHAnsi"/>
          <w:sz w:val="24"/>
          <w:szCs w:val="24"/>
        </w:rPr>
        <w:t>70.581,28</w:t>
      </w:r>
      <w:r w:rsidRPr="000A67CB">
        <w:rPr>
          <w:rFonts w:eastAsia="Times New Roman" w:cstheme="minorHAnsi"/>
          <w:sz w:val="24"/>
          <w:szCs w:val="24"/>
        </w:rPr>
        <w:t xml:space="preserve"> eura,</w:t>
      </w:r>
    </w:p>
    <w:p w14:paraId="0F55CC97" w14:textId="2900404C" w:rsidR="00826F78" w:rsidRPr="006A0211" w:rsidRDefault="00826F78"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6A0211">
        <w:rPr>
          <w:rFonts w:eastAsia="Times New Roman" w:cstheme="minorHAnsi"/>
          <w:sz w:val="24"/>
          <w:szCs w:val="24"/>
        </w:rPr>
        <w:t xml:space="preserve">Za projekt ceste Put Prtljuga izdvaja se </w:t>
      </w:r>
      <w:r w:rsidR="006A0211">
        <w:rPr>
          <w:rFonts w:eastAsia="Times New Roman" w:cstheme="minorHAnsi"/>
          <w:sz w:val="24"/>
          <w:szCs w:val="24"/>
        </w:rPr>
        <w:t>285.000,00</w:t>
      </w:r>
      <w:r w:rsidRPr="006A0211">
        <w:rPr>
          <w:rFonts w:eastAsia="Times New Roman" w:cstheme="minorHAnsi"/>
          <w:sz w:val="24"/>
          <w:szCs w:val="24"/>
        </w:rPr>
        <w:t xml:space="preserve"> eura,</w:t>
      </w:r>
    </w:p>
    <w:p w14:paraId="442C0123" w14:textId="074C3CF1" w:rsidR="00B5761C" w:rsidRPr="007311CA" w:rsidRDefault="00B5761C"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7311CA">
        <w:rPr>
          <w:rFonts w:eastAsia="Times New Roman" w:cstheme="minorHAnsi"/>
          <w:sz w:val="24"/>
          <w:szCs w:val="24"/>
        </w:rPr>
        <w:t>Za projekt razvoja širokopojasne infrastrukture – PRŠI izdvaja se 1</w:t>
      </w:r>
      <w:r w:rsidR="007311CA">
        <w:rPr>
          <w:rFonts w:eastAsia="Times New Roman" w:cstheme="minorHAnsi"/>
          <w:sz w:val="24"/>
          <w:szCs w:val="24"/>
        </w:rPr>
        <w:t>0</w:t>
      </w:r>
      <w:r w:rsidRPr="007311CA">
        <w:rPr>
          <w:rFonts w:eastAsia="Times New Roman" w:cstheme="minorHAnsi"/>
          <w:sz w:val="24"/>
          <w:szCs w:val="24"/>
        </w:rPr>
        <w:t>.000,00 eura,</w:t>
      </w:r>
    </w:p>
    <w:p w14:paraId="3AC09FEE" w14:textId="03A1CAE5" w:rsidR="002379A2" w:rsidRPr="00944B0E" w:rsidRDefault="002379A2"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944B0E">
        <w:rPr>
          <w:rFonts w:eastAsia="Times New Roman" w:cstheme="minorHAnsi"/>
          <w:sz w:val="24"/>
          <w:szCs w:val="24"/>
        </w:rPr>
        <w:t xml:space="preserve">Za geodetske elaborate za upis nerazvrstanih cesta izdvaja se </w:t>
      </w:r>
      <w:r w:rsidR="00944B0E">
        <w:rPr>
          <w:rFonts w:eastAsia="Times New Roman" w:cstheme="minorHAnsi"/>
          <w:sz w:val="24"/>
          <w:szCs w:val="24"/>
        </w:rPr>
        <w:t>30.000,00</w:t>
      </w:r>
      <w:r w:rsidRPr="00944B0E">
        <w:rPr>
          <w:rFonts w:eastAsia="Times New Roman" w:cstheme="minorHAnsi"/>
          <w:sz w:val="24"/>
          <w:szCs w:val="24"/>
        </w:rPr>
        <w:t xml:space="preserve"> eura,</w:t>
      </w:r>
    </w:p>
    <w:p w14:paraId="44F6A37C" w14:textId="733CCA0F" w:rsidR="00F17D3D" w:rsidRPr="00D25F56" w:rsidRDefault="00F17D3D"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D25F56">
        <w:rPr>
          <w:rFonts w:eastAsia="Times New Roman" w:cstheme="minorHAnsi"/>
          <w:sz w:val="24"/>
          <w:szCs w:val="24"/>
        </w:rPr>
        <w:t>Za prostorno uređenje i unapređenje stanovanja izdvaja se 2</w:t>
      </w:r>
      <w:r w:rsidR="00D25F56">
        <w:rPr>
          <w:rFonts w:eastAsia="Times New Roman" w:cstheme="minorHAnsi"/>
          <w:sz w:val="24"/>
          <w:szCs w:val="24"/>
        </w:rPr>
        <w:t>0</w:t>
      </w:r>
      <w:r w:rsidRPr="00D25F56">
        <w:rPr>
          <w:rFonts w:eastAsia="Times New Roman" w:cstheme="minorHAnsi"/>
          <w:sz w:val="24"/>
          <w:szCs w:val="24"/>
        </w:rPr>
        <w:t>.</w:t>
      </w:r>
      <w:r w:rsidR="00D25F56">
        <w:rPr>
          <w:rFonts w:eastAsia="Times New Roman" w:cstheme="minorHAnsi"/>
          <w:sz w:val="24"/>
          <w:szCs w:val="24"/>
        </w:rPr>
        <w:t>0</w:t>
      </w:r>
      <w:r w:rsidRPr="00D25F56">
        <w:rPr>
          <w:rFonts w:eastAsia="Times New Roman" w:cstheme="minorHAnsi"/>
          <w:sz w:val="24"/>
          <w:szCs w:val="24"/>
        </w:rPr>
        <w:t>00,00 eura,</w:t>
      </w:r>
    </w:p>
    <w:p w14:paraId="6A3996AB" w14:textId="3DC0ABB9" w:rsidR="00D66139" w:rsidRPr="000A67CB" w:rsidRDefault="00D66139"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0A67CB">
        <w:rPr>
          <w:rFonts w:eastAsia="Times New Roman" w:cstheme="minorHAnsi"/>
          <w:sz w:val="24"/>
          <w:szCs w:val="24"/>
        </w:rPr>
        <w:t>Za kapitalne projekte za razvoj Općine Preko izdvaja se 3</w:t>
      </w:r>
      <w:r w:rsidR="000A67CB">
        <w:rPr>
          <w:rFonts w:eastAsia="Times New Roman" w:cstheme="minorHAnsi"/>
          <w:sz w:val="24"/>
          <w:szCs w:val="24"/>
        </w:rPr>
        <w:t>5</w:t>
      </w:r>
      <w:r w:rsidRPr="000A67CB">
        <w:rPr>
          <w:rFonts w:eastAsia="Times New Roman" w:cstheme="minorHAnsi"/>
          <w:sz w:val="24"/>
          <w:szCs w:val="24"/>
        </w:rPr>
        <w:t>0.000,00 eura,</w:t>
      </w:r>
    </w:p>
    <w:p w14:paraId="5AF313D0" w14:textId="2506D054" w:rsidR="00195023" w:rsidRPr="000A67CB" w:rsidRDefault="00195023"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0A67CB">
        <w:rPr>
          <w:rFonts w:eastAsia="Times New Roman" w:cstheme="minorHAnsi"/>
          <w:sz w:val="24"/>
          <w:szCs w:val="24"/>
        </w:rPr>
        <w:t>Za rashode za nabavu nematerijalne imovine izdvaja se 50.000,00 eura</w:t>
      </w:r>
      <w:r w:rsidR="00F1771B" w:rsidRPr="000A67CB">
        <w:rPr>
          <w:rFonts w:eastAsia="Times New Roman" w:cstheme="minorHAnsi"/>
          <w:sz w:val="24"/>
          <w:szCs w:val="24"/>
        </w:rPr>
        <w:t>,</w:t>
      </w:r>
    </w:p>
    <w:p w14:paraId="01B98D91" w14:textId="06051E3F" w:rsidR="00F1771B" w:rsidRPr="00D25F56" w:rsidRDefault="00F1771B"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D25F56">
        <w:rPr>
          <w:rFonts w:eastAsia="Times New Roman" w:cstheme="minorHAnsi"/>
          <w:sz w:val="24"/>
          <w:szCs w:val="24"/>
        </w:rPr>
        <w:t xml:space="preserve">Za dodatna ulaganja u nefinancijsku imovinu (zgrade) izdvaja se </w:t>
      </w:r>
      <w:r w:rsidR="00D25F56">
        <w:rPr>
          <w:rFonts w:eastAsia="Times New Roman" w:cstheme="minorHAnsi"/>
          <w:sz w:val="24"/>
          <w:szCs w:val="24"/>
        </w:rPr>
        <w:t>6</w:t>
      </w:r>
      <w:r w:rsidRPr="00D25F56">
        <w:rPr>
          <w:rFonts w:eastAsia="Times New Roman" w:cstheme="minorHAnsi"/>
          <w:sz w:val="24"/>
          <w:szCs w:val="24"/>
        </w:rPr>
        <w:t>.</w:t>
      </w:r>
      <w:r w:rsidR="00D25F56">
        <w:rPr>
          <w:rFonts w:eastAsia="Times New Roman" w:cstheme="minorHAnsi"/>
          <w:sz w:val="24"/>
          <w:szCs w:val="24"/>
        </w:rPr>
        <w:t>3</w:t>
      </w:r>
      <w:r w:rsidRPr="00D25F56">
        <w:rPr>
          <w:rFonts w:eastAsia="Times New Roman" w:cstheme="minorHAnsi"/>
          <w:sz w:val="24"/>
          <w:szCs w:val="24"/>
        </w:rPr>
        <w:t>00,00 eura,</w:t>
      </w:r>
    </w:p>
    <w:p w14:paraId="3502CC89" w14:textId="7A2E07EA" w:rsidR="002379A2" w:rsidRDefault="002379A2"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944B0E">
        <w:rPr>
          <w:rFonts w:eastAsia="Times New Roman" w:cstheme="minorHAnsi"/>
          <w:sz w:val="24"/>
          <w:szCs w:val="24"/>
        </w:rPr>
        <w:t>Za opremu se izdvaja 5</w:t>
      </w:r>
      <w:r w:rsidR="00944B0E">
        <w:rPr>
          <w:rFonts w:eastAsia="Times New Roman" w:cstheme="minorHAnsi"/>
          <w:sz w:val="24"/>
          <w:szCs w:val="24"/>
        </w:rPr>
        <w:t>0</w:t>
      </w:r>
      <w:r w:rsidRPr="00944B0E">
        <w:rPr>
          <w:rFonts w:eastAsia="Times New Roman" w:cstheme="minorHAnsi"/>
          <w:sz w:val="24"/>
          <w:szCs w:val="24"/>
        </w:rPr>
        <w:t>.000,00 eura</w:t>
      </w:r>
      <w:r w:rsidR="00CD3E8E" w:rsidRPr="00944B0E">
        <w:rPr>
          <w:rFonts w:eastAsia="Times New Roman" w:cstheme="minorHAnsi"/>
          <w:sz w:val="24"/>
          <w:szCs w:val="24"/>
        </w:rPr>
        <w:t>,</w:t>
      </w:r>
    </w:p>
    <w:p w14:paraId="268B8DD5" w14:textId="325781DD" w:rsidR="005040DC" w:rsidRPr="00944B0E" w:rsidRDefault="005040DC"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Pr>
          <w:rFonts w:eastAsia="Times New Roman" w:cstheme="minorHAnsi"/>
          <w:sz w:val="24"/>
          <w:szCs w:val="24"/>
        </w:rPr>
        <w:t>Za prostorno uređenje i unaprjeđenje izdvaja se 50.000,00 eura,</w:t>
      </w:r>
    </w:p>
    <w:p w14:paraId="1F6CAA11" w14:textId="0B828973" w:rsidR="007F7382" w:rsidRPr="006A0211" w:rsidRDefault="007F7382"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6A0211">
        <w:rPr>
          <w:rFonts w:eastAsia="Times New Roman" w:cstheme="minorHAnsi"/>
          <w:sz w:val="24"/>
          <w:szCs w:val="24"/>
        </w:rPr>
        <w:t>Za komunalnu zonu Sutomišćica izdvaja se 30.000,00 eura,</w:t>
      </w:r>
    </w:p>
    <w:p w14:paraId="4C366BBC" w14:textId="101384C3" w:rsidR="007F7382" w:rsidRPr="007311CA" w:rsidRDefault="007F7382"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7311CA">
        <w:rPr>
          <w:rFonts w:eastAsia="Times New Roman" w:cstheme="minorHAnsi"/>
          <w:sz w:val="24"/>
          <w:szCs w:val="24"/>
        </w:rPr>
        <w:t>Za poslovnu zonu Korčulanići izdvaja se 20.000,00 eura,</w:t>
      </w:r>
    </w:p>
    <w:p w14:paraId="1F2C7D8F" w14:textId="5244780F" w:rsidR="00B5761C" w:rsidRPr="007311CA" w:rsidRDefault="00B5761C" w:rsidP="00F05F1A">
      <w:pPr>
        <w:pStyle w:val="Odlomakpopisa"/>
        <w:numPr>
          <w:ilvl w:val="0"/>
          <w:numId w:val="44"/>
        </w:numPr>
        <w:tabs>
          <w:tab w:val="left" w:pos="709"/>
        </w:tabs>
        <w:spacing w:after="100" w:afterAutospacing="1"/>
        <w:ind w:left="851" w:hanging="567"/>
        <w:jc w:val="both"/>
        <w:rPr>
          <w:rFonts w:eastAsia="Times New Roman" w:cstheme="minorHAnsi"/>
          <w:sz w:val="24"/>
          <w:szCs w:val="24"/>
        </w:rPr>
      </w:pPr>
      <w:r w:rsidRPr="007311CA">
        <w:rPr>
          <w:rFonts w:eastAsia="Times New Roman" w:cstheme="minorHAnsi"/>
          <w:sz w:val="24"/>
          <w:szCs w:val="24"/>
        </w:rPr>
        <w:t xml:space="preserve">Za društveni dom u mjestu Poljana izdvaja se </w:t>
      </w:r>
      <w:r w:rsidR="007311CA">
        <w:rPr>
          <w:rFonts w:eastAsia="Times New Roman" w:cstheme="minorHAnsi"/>
          <w:sz w:val="24"/>
          <w:szCs w:val="24"/>
        </w:rPr>
        <w:t>30.000,00</w:t>
      </w:r>
      <w:r w:rsidRPr="007311CA">
        <w:rPr>
          <w:rFonts w:eastAsia="Times New Roman" w:cstheme="minorHAnsi"/>
          <w:sz w:val="24"/>
          <w:szCs w:val="24"/>
        </w:rPr>
        <w:t xml:space="preserve"> eura,</w:t>
      </w:r>
    </w:p>
    <w:p w14:paraId="3F3E3EA5" w14:textId="52654EB0" w:rsidR="00CD3E8E" w:rsidRPr="00944B0E" w:rsidRDefault="00CD3E8E" w:rsidP="00F05F1A">
      <w:pPr>
        <w:pStyle w:val="Odlomakpopisa"/>
        <w:numPr>
          <w:ilvl w:val="0"/>
          <w:numId w:val="44"/>
        </w:numPr>
        <w:tabs>
          <w:tab w:val="left" w:pos="851"/>
        </w:tabs>
        <w:spacing w:after="100" w:afterAutospacing="1"/>
        <w:ind w:left="993" w:hanging="567"/>
        <w:jc w:val="both"/>
        <w:rPr>
          <w:rFonts w:eastAsia="Times New Roman" w:cstheme="minorHAnsi"/>
          <w:sz w:val="24"/>
          <w:szCs w:val="24"/>
        </w:rPr>
      </w:pPr>
      <w:r w:rsidRPr="00944B0E">
        <w:rPr>
          <w:rFonts w:eastAsia="Times New Roman" w:cstheme="minorHAnsi"/>
          <w:sz w:val="24"/>
          <w:szCs w:val="24"/>
        </w:rPr>
        <w:t xml:space="preserve">Za sanaciju opasnih mjesta izdvaja se </w:t>
      </w:r>
      <w:r w:rsidR="00944B0E">
        <w:rPr>
          <w:rFonts w:eastAsia="Times New Roman" w:cstheme="minorHAnsi"/>
          <w:sz w:val="24"/>
          <w:szCs w:val="24"/>
        </w:rPr>
        <w:t>30.000,00</w:t>
      </w:r>
      <w:r w:rsidRPr="00944B0E">
        <w:rPr>
          <w:rFonts w:eastAsia="Times New Roman" w:cstheme="minorHAnsi"/>
          <w:sz w:val="24"/>
          <w:szCs w:val="24"/>
        </w:rPr>
        <w:t xml:space="preserve"> eura</w:t>
      </w:r>
      <w:r w:rsidR="00E04113" w:rsidRPr="00944B0E">
        <w:rPr>
          <w:rFonts w:eastAsia="Times New Roman" w:cstheme="minorHAnsi"/>
          <w:sz w:val="24"/>
          <w:szCs w:val="24"/>
        </w:rPr>
        <w:t>.</w:t>
      </w:r>
    </w:p>
    <w:p w14:paraId="50950500" w14:textId="3DAE94A9" w:rsidR="00847EF9" w:rsidRPr="008E2CFB" w:rsidRDefault="00847EF9" w:rsidP="00F05F1A">
      <w:pPr>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936629">
        <w:rPr>
          <w:rFonts w:cstheme="minorHAnsi"/>
          <w:b/>
          <w:color w:val="548DD4" w:themeColor="text2" w:themeTint="99"/>
          <w:sz w:val="24"/>
          <w:szCs w:val="24"/>
        </w:rPr>
        <w:t xml:space="preserve">1016 </w:t>
      </w:r>
      <w:r w:rsidR="001B1C47">
        <w:rPr>
          <w:rFonts w:cstheme="minorHAnsi"/>
          <w:b/>
          <w:color w:val="548DD4" w:themeColor="text2" w:themeTint="99"/>
          <w:sz w:val="24"/>
          <w:szCs w:val="24"/>
        </w:rPr>
        <w:t xml:space="preserve"> </w:t>
      </w:r>
      <w:r w:rsidR="0050036E">
        <w:rPr>
          <w:rFonts w:cstheme="minorHAnsi"/>
          <w:b/>
          <w:color w:val="548DD4" w:themeColor="text2" w:themeTint="99"/>
          <w:sz w:val="24"/>
          <w:szCs w:val="24"/>
        </w:rPr>
        <w:t>Upravljanje imovinom</w:t>
      </w:r>
      <w:r w:rsidR="001B1C47">
        <w:rPr>
          <w:rFonts w:cstheme="minorHAnsi"/>
          <w:b/>
          <w:color w:val="548DD4" w:themeColor="text2" w:themeTint="99"/>
          <w:sz w:val="24"/>
          <w:szCs w:val="24"/>
        </w:rPr>
        <w:t xml:space="preserve"> – </w:t>
      </w:r>
      <w:r w:rsidR="00312C35">
        <w:rPr>
          <w:rFonts w:cstheme="minorHAnsi"/>
          <w:b/>
          <w:color w:val="548DD4" w:themeColor="text2" w:themeTint="99"/>
          <w:sz w:val="24"/>
          <w:szCs w:val="24"/>
        </w:rPr>
        <w:t>20</w:t>
      </w:r>
      <w:r w:rsidR="001B1C47">
        <w:rPr>
          <w:rFonts w:cstheme="minorHAnsi"/>
          <w:b/>
          <w:color w:val="548DD4" w:themeColor="text2" w:themeTint="99"/>
          <w:sz w:val="24"/>
          <w:szCs w:val="24"/>
        </w:rPr>
        <w:t>.000,00 eura, od toga:</w:t>
      </w:r>
      <w:r w:rsidRPr="008E2CFB">
        <w:rPr>
          <w:rFonts w:cstheme="minorHAnsi"/>
          <w:b/>
          <w:color w:val="548DD4" w:themeColor="text2" w:themeTint="99"/>
          <w:sz w:val="24"/>
          <w:szCs w:val="24"/>
        </w:rPr>
        <w:t xml:space="preserve"> </w:t>
      </w:r>
    </w:p>
    <w:p w14:paraId="744FDA14" w14:textId="131B71BA" w:rsidR="00F56F80" w:rsidRPr="008E2CFB" w:rsidRDefault="001B1C47" w:rsidP="00F05F1A">
      <w:pPr>
        <w:tabs>
          <w:tab w:val="left" w:pos="567"/>
        </w:tabs>
        <w:ind w:firstLine="567"/>
        <w:jc w:val="both"/>
        <w:rPr>
          <w:rFonts w:eastAsia="Times New Roman" w:cstheme="minorHAnsi"/>
          <w:sz w:val="24"/>
          <w:szCs w:val="24"/>
        </w:rPr>
      </w:pPr>
      <w:r>
        <w:rPr>
          <w:rFonts w:eastAsia="Times New Roman" w:cstheme="minorHAnsi"/>
          <w:sz w:val="24"/>
          <w:szCs w:val="24"/>
        </w:rPr>
        <w:t xml:space="preserve">Za </w:t>
      </w:r>
      <w:r w:rsidR="00312C35">
        <w:rPr>
          <w:rFonts w:eastAsia="Times New Roman" w:cstheme="minorHAnsi"/>
          <w:sz w:val="24"/>
          <w:szCs w:val="24"/>
        </w:rPr>
        <w:t>ulaganje u objekte u vlasništvu Općine</w:t>
      </w:r>
      <w:r>
        <w:rPr>
          <w:rFonts w:eastAsia="Times New Roman" w:cstheme="minorHAnsi"/>
          <w:sz w:val="24"/>
          <w:szCs w:val="24"/>
        </w:rPr>
        <w:t xml:space="preserve"> izdvaja se </w:t>
      </w:r>
      <w:r w:rsidR="00312C35">
        <w:rPr>
          <w:rFonts w:eastAsia="Times New Roman" w:cstheme="minorHAnsi"/>
          <w:sz w:val="24"/>
          <w:szCs w:val="24"/>
        </w:rPr>
        <w:t>20</w:t>
      </w:r>
      <w:r>
        <w:rPr>
          <w:rFonts w:eastAsia="Times New Roman" w:cstheme="minorHAnsi"/>
          <w:sz w:val="24"/>
          <w:szCs w:val="24"/>
        </w:rPr>
        <w:t>.000,00 eura.</w:t>
      </w:r>
    </w:p>
    <w:p w14:paraId="48D8D83A" w14:textId="06949F73" w:rsidR="00F56F80" w:rsidRPr="008E2CFB" w:rsidRDefault="00F56F80" w:rsidP="00F05F1A">
      <w:pPr>
        <w:spacing w:before="200"/>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1B1C47">
        <w:rPr>
          <w:rFonts w:cstheme="minorHAnsi"/>
          <w:b/>
          <w:color w:val="548DD4" w:themeColor="text2" w:themeTint="99"/>
          <w:sz w:val="24"/>
          <w:szCs w:val="24"/>
        </w:rPr>
        <w:t xml:space="preserve">1017 </w:t>
      </w:r>
      <w:r w:rsidR="00312C35">
        <w:rPr>
          <w:rFonts w:cstheme="minorHAnsi"/>
          <w:b/>
          <w:color w:val="548DD4" w:themeColor="text2" w:themeTint="99"/>
          <w:sz w:val="24"/>
          <w:szCs w:val="24"/>
        </w:rPr>
        <w:t>Priprema i provedba razvojnih projekata kroz korištenje</w:t>
      </w:r>
      <w:r w:rsidR="00632EC6">
        <w:rPr>
          <w:rFonts w:cstheme="minorHAnsi"/>
          <w:b/>
          <w:color w:val="548DD4" w:themeColor="text2" w:themeTint="99"/>
          <w:sz w:val="24"/>
          <w:szCs w:val="24"/>
        </w:rPr>
        <w:t xml:space="preserve"> fondova EU</w:t>
      </w:r>
      <w:r w:rsidR="001B1C47">
        <w:rPr>
          <w:rFonts w:cstheme="minorHAnsi"/>
          <w:b/>
          <w:color w:val="548DD4" w:themeColor="text2" w:themeTint="99"/>
          <w:sz w:val="24"/>
          <w:szCs w:val="24"/>
        </w:rPr>
        <w:t xml:space="preserve"> – 1.</w:t>
      </w:r>
      <w:r w:rsidR="00632EC6">
        <w:rPr>
          <w:rFonts w:cstheme="minorHAnsi"/>
          <w:b/>
          <w:color w:val="548DD4" w:themeColor="text2" w:themeTint="99"/>
          <w:sz w:val="24"/>
          <w:szCs w:val="24"/>
        </w:rPr>
        <w:t>147.073,50</w:t>
      </w:r>
      <w:r w:rsidR="001B1C47">
        <w:rPr>
          <w:rFonts w:cstheme="minorHAnsi"/>
          <w:b/>
          <w:color w:val="548DD4" w:themeColor="text2" w:themeTint="99"/>
          <w:sz w:val="24"/>
          <w:szCs w:val="24"/>
        </w:rPr>
        <w:t xml:space="preserve"> eura, od toga:</w:t>
      </w:r>
      <w:r w:rsidRPr="008E2CFB">
        <w:rPr>
          <w:rFonts w:cstheme="minorHAnsi"/>
          <w:b/>
          <w:color w:val="548DD4" w:themeColor="text2" w:themeTint="99"/>
          <w:sz w:val="24"/>
          <w:szCs w:val="24"/>
        </w:rPr>
        <w:t xml:space="preserve"> </w:t>
      </w:r>
    </w:p>
    <w:p w14:paraId="3C204807" w14:textId="3FDBE5A6" w:rsidR="001523F3" w:rsidRPr="00F732BE" w:rsidRDefault="00E81154" w:rsidP="00F05F1A">
      <w:pPr>
        <w:tabs>
          <w:tab w:val="left" w:pos="567"/>
        </w:tabs>
        <w:ind w:firstLine="567"/>
        <w:jc w:val="both"/>
        <w:rPr>
          <w:rFonts w:eastAsia="Times New Roman" w:cstheme="minorHAnsi"/>
          <w:sz w:val="24"/>
          <w:szCs w:val="24"/>
        </w:rPr>
      </w:pPr>
      <w:r>
        <w:rPr>
          <w:noProof/>
          <w:lang w:eastAsia="hr-HR"/>
        </w:rPr>
        <w:drawing>
          <wp:anchor distT="0" distB="0" distL="114300" distR="114300" simplePos="0" relativeHeight="251680768" behindDoc="0" locked="0" layoutInCell="1" allowOverlap="1" wp14:anchorId="34667479" wp14:editId="1F5F7BB0">
            <wp:simplePos x="0" y="0"/>
            <wp:positionH relativeFrom="column">
              <wp:posOffset>3039745</wp:posOffset>
            </wp:positionH>
            <wp:positionV relativeFrom="paragraph">
              <wp:posOffset>767080</wp:posOffset>
            </wp:positionV>
            <wp:extent cx="2811780" cy="1945640"/>
            <wp:effectExtent l="152400" t="152400" r="369570" b="359410"/>
            <wp:wrapTopAndBottom/>
            <wp:docPr id="17" name="Slika 17" descr="Slijedi obnova i valorizacija tvrđave sv. Mihovila na otoku Uglj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jedi obnova i valorizacija tvrđave sv. Mihovila na otoku Ugljan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1780" cy="19456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C0561">
        <w:rPr>
          <w:noProof/>
          <w:lang w:eastAsia="hr-HR"/>
        </w:rPr>
        <w:drawing>
          <wp:anchor distT="0" distB="0" distL="114300" distR="114300" simplePos="0" relativeHeight="251679744" behindDoc="0" locked="0" layoutInCell="1" allowOverlap="1" wp14:anchorId="0E352BB7" wp14:editId="684FBF46">
            <wp:simplePos x="0" y="0"/>
            <wp:positionH relativeFrom="column">
              <wp:posOffset>-635</wp:posOffset>
            </wp:positionH>
            <wp:positionV relativeFrom="paragraph">
              <wp:posOffset>767080</wp:posOffset>
            </wp:positionV>
            <wp:extent cx="2910840" cy="1904365"/>
            <wp:effectExtent l="152400" t="152400" r="365760" b="362585"/>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0840" cy="19043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F732BE" w:rsidRPr="00F732BE">
        <w:rPr>
          <w:rFonts w:eastAsia="Times New Roman" w:cstheme="minorHAnsi"/>
          <w:sz w:val="24"/>
          <w:szCs w:val="24"/>
        </w:rPr>
        <w:t xml:space="preserve">Za </w:t>
      </w:r>
      <w:r w:rsidR="001B1C47">
        <w:rPr>
          <w:rFonts w:eastAsia="Times New Roman" w:cstheme="minorHAnsi"/>
          <w:sz w:val="24"/>
          <w:szCs w:val="24"/>
        </w:rPr>
        <w:t>rekonstrukciju društvenog doma u naselju Ugljan</w:t>
      </w:r>
      <w:r w:rsidR="000E4AF7">
        <w:rPr>
          <w:rFonts w:eastAsia="Times New Roman" w:cstheme="minorHAnsi"/>
          <w:sz w:val="24"/>
          <w:szCs w:val="24"/>
        </w:rPr>
        <w:t xml:space="preserve"> – II. faza izdvaja se </w:t>
      </w:r>
      <w:r w:rsidR="00C86F9F">
        <w:rPr>
          <w:rFonts w:eastAsia="Times New Roman" w:cstheme="minorHAnsi"/>
          <w:sz w:val="24"/>
          <w:szCs w:val="24"/>
        </w:rPr>
        <w:t>25</w:t>
      </w:r>
      <w:r w:rsidR="000E4AF7">
        <w:rPr>
          <w:rFonts w:eastAsia="Times New Roman" w:cstheme="minorHAnsi"/>
          <w:sz w:val="24"/>
          <w:szCs w:val="24"/>
        </w:rPr>
        <w:t xml:space="preserve">.000,00 eura, za </w:t>
      </w:r>
      <w:r w:rsidR="00C86F9F">
        <w:rPr>
          <w:rFonts w:eastAsia="Times New Roman" w:cstheme="minorHAnsi"/>
          <w:sz w:val="24"/>
          <w:szCs w:val="24"/>
        </w:rPr>
        <w:t xml:space="preserve">Interreg ADRION program/Thematic2 Green 62.900,00 eura, za revitalizaciju tvrđave Sv. </w:t>
      </w:r>
      <w:r w:rsidR="00C86F9F">
        <w:rPr>
          <w:rFonts w:eastAsia="Times New Roman" w:cstheme="minorHAnsi"/>
          <w:sz w:val="24"/>
          <w:szCs w:val="24"/>
        </w:rPr>
        <w:lastRenderedPageBreak/>
        <w:t>Mihovil 656.560,00 eura</w:t>
      </w:r>
      <w:r w:rsidR="00C65489">
        <w:rPr>
          <w:rFonts w:eastAsia="Times New Roman" w:cstheme="minorHAnsi"/>
          <w:sz w:val="24"/>
          <w:szCs w:val="24"/>
        </w:rPr>
        <w:t>, za aglomeraciju Preko – Kali 78.801,00 eura, za projekt „Zeleni arhipelag“ u okviru ITP programa 273.812,50 eura i za aglomeraciju Ugljan 50.000,00 eura.</w:t>
      </w:r>
      <w:r w:rsidR="006C0561" w:rsidRPr="006C0561">
        <w:t xml:space="preserve"> </w:t>
      </w:r>
    </w:p>
    <w:p w14:paraId="2F2377BB" w14:textId="1C318323" w:rsidR="005613BE" w:rsidRPr="005613BE" w:rsidRDefault="005613BE" w:rsidP="00F05F1A">
      <w:pPr>
        <w:spacing w:before="240"/>
        <w:rPr>
          <w:rFonts w:cstheme="minorHAnsi"/>
          <w:b/>
          <w:color w:val="548DD4" w:themeColor="text2" w:themeTint="99"/>
          <w:sz w:val="24"/>
          <w:szCs w:val="24"/>
        </w:rPr>
      </w:pPr>
      <w:r w:rsidRPr="005613BE">
        <w:rPr>
          <w:rFonts w:cstheme="minorHAnsi"/>
          <w:b/>
          <w:color w:val="548DD4" w:themeColor="text2" w:themeTint="99"/>
          <w:sz w:val="24"/>
          <w:szCs w:val="24"/>
        </w:rPr>
        <w:t xml:space="preserve">Program </w:t>
      </w:r>
      <w:r w:rsidR="00AF0D25">
        <w:rPr>
          <w:rFonts w:cstheme="minorHAnsi"/>
          <w:b/>
          <w:color w:val="548DD4" w:themeColor="text2" w:themeTint="99"/>
          <w:sz w:val="24"/>
          <w:szCs w:val="24"/>
        </w:rPr>
        <w:t xml:space="preserve">1019 Gospodarenje otpadom i zaštita okoliša – </w:t>
      </w:r>
      <w:r w:rsidR="00F854F0">
        <w:rPr>
          <w:rFonts w:cstheme="minorHAnsi"/>
          <w:b/>
          <w:color w:val="548DD4" w:themeColor="text2" w:themeTint="99"/>
          <w:sz w:val="24"/>
          <w:szCs w:val="24"/>
        </w:rPr>
        <w:t>51.495,00</w:t>
      </w:r>
      <w:r w:rsidR="00AF0D25">
        <w:rPr>
          <w:rFonts w:cstheme="minorHAnsi"/>
          <w:b/>
          <w:color w:val="548DD4" w:themeColor="text2" w:themeTint="99"/>
          <w:sz w:val="24"/>
          <w:szCs w:val="24"/>
        </w:rPr>
        <w:t xml:space="preserve"> eura, od toga:</w:t>
      </w:r>
      <w:r w:rsidRPr="005613BE">
        <w:rPr>
          <w:rFonts w:cstheme="minorHAnsi"/>
          <w:b/>
          <w:color w:val="548DD4" w:themeColor="text2" w:themeTint="99"/>
          <w:sz w:val="24"/>
          <w:szCs w:val="24"/>
        </w:rPr>
        <w:t xml:space="preserve"> </w:t>
      </w:r>
    </w:p>
    <w:p w14:paraId="281BE097" w14:textId="2C38A8F1" w:rsidR="005613BE" w:rsidRDefault="005613BE" w:rsidP="00F05F1A">
      <w:pPr>
        <w:tabs>
          <w:tab w:val="left" w:pos="567"/>
        </w:tabs>
        <w:ind w:firstLine="567"/>
        <w:jc w:val="both"/>
        <w:rPr>
          <w:rFonts w:eastAsia="Times New Roman" w:cstheme="minorHAnsi"/>
          <w:sz w:val="24"/>
          <w:szCs w:val="24"/>
        </w:rPr>
      </w:pPr>
      <w:r w:rsidRPr="005613BE">
        <w:rPr>
          <w:rFonts w:eastAsia="Times New Roman" w:cstheme="minorHAnsi"/>
          <w:sz w:val="24"/>
          <w:szCs w:val="24"/>
        </w:rPr>
        <w:t xml:space="preserve">Za </w:t>
      </w:r>
      <w:r w:rsidR="00F854F0">
        <w:rPr>
          <w:rFonts w:eastAsia="Times New Roman" w:cstheme="minorHAnsi"/>
          <w:sz w:val="24"/>
          <w:szCs w:val="24"/>
        </w:rPr>
        <w:t>izolirane sanitarne kontejnere – javni wc izdvaja se 25.000,00 eura, za ekološki prihvatljiv vozni park 10.000,00 eura i za pametne spremnike za odvajanje otpada 16.495,00 eura.</w:t>
      </w:r>
    </w:p>
    <w:p w14:paraId="62008F51" w14:textId="0EC89465" w:rsidR="009F686C" w:rsidRDefault="009F686C" w:rsidP="00F05F1A">
      <w:pPr>
        <w:tabs>
          <w:tab w:val="left" w:pos="567"/>
        </w:tabs>
        <w:jc w:val="both"/>
        <w:rPr>
          <w:rFonts w:eastAsia="Times New Roman" w:cstheme="minorHAnsi"/>
          <w:b/>
          <w:color w:val="548DD4"/>
          <w:sz w:val="24"/>
          <w:szCs w:val="24"/>
        </w:rPr>
      </w:pPr>
      <w:r w:rsidRPr="009F686C">
        <w:rPr>
          <w:rFonts w:eastAsia="Times New Roman" w:cstheme="minorHAnsi"/>
          <w:b/>
          <w:color w:val="548DD4"/>
          <w:sz w:val="24"/>
          <w:szCs w:val="24"/>
        </w:rPr>
        <w:t>Program 10</w:t>
      </w:r>
      <w:r>
        <w:rPr>
          <w:rFonts w:eastAsia="Times New Roman" w:cstheme="minorHAnsi"/>
          <w:b/>
          <w:color w:val="548DD4"/>
          <w:sz w:val="24"/>
          <w:szCs w:val="24"/>
        </w:rPr>
        <w:t>19</w:t>
      </w:r>
      <w:r w:rsidRPr="009F686C">
        <w:rPr>
          <w:rFonts w:eastAsia="Times New Roman" w:cstheme="minorHAnsi"/>
          <w:b/>
          <w:color w:val="548DD4"/>
          <w:sz w:val="24"/>
          <w:szCs w:val="24"/>
        </w:rPr>
        <w:t xml:space="preserve"> </w:t>
      </w:r>
      <w:r w:rsidR="009A79C9">
        <w:rPr>
          <w:rFonts w:eastAsia="Times New Roman" w:cstheme="minorHAnsi"/>
          <w:b/>
          <w:color w:val="548DD4"/>
          <w:sz w:val="24"/>
          <w:szCs w:val="24"/>
        </w:rPr>
        <w:t>Prostorno uređenje i unapređenje stanovanja</w:t>
      </w:r>
      <w:r w:rsidRPr="009F686C">
        <w:rPr>
          <w:rFonts w:eastAsia="Times New Roman" w:cstheme="minorHAnsi"/>
          <w:b/>
          <w:color w:val="548DD4"/>
          <w:sz w:val="24"/>
          <w:szCs w:val="24"/>
        </w:rPr>
        <w:t xml:space="preserve"> – </w:t>
      </w:r>
      <w:r w:rsidR="009A79C9">
        <w:rPr>
          <w:rFonts w:eastAsia="Times New Roman" w:cstheme="minorHAnsi"/>
          <w:b/>
          <w:color w:val="548DD4"/>
          <w:sz w:val="24"/>
          <w:szCs w:val="24"/>
        </w:rPr>
        <w:t>90.000,00</w:t>
      </w:r>
      <w:r w:rsidRPr="009F686C">
        <w:rPr>
          <w:rFonts w:eastAsia="Times New Roman" w:cstheme="minorHAnsi"/>
          <w:b/>
          <w:color w:val="548DD4"/>
          <w:sz w:val="24"/>
          <w:szCs w:val="24"/>
        </w:rPr>
        <w:t xml:space="preserve"> eura, od toga:</w:t>
      </w:r>
    </w:p>
    <w:p w14:paraId="4CAC40B4" w14:textId="47C78726" w:rsidR="009F686C" w:rsidRPr="009A79C9" w:rsidRDefault="009F686C" w:rsidP="00F05F1A">
      <w:pPr>
        <w:tabs>
          <w:tab w:val="left" w:pos="567"/>
        </w:tabs>
        <w:ind w:firstLine="567"/>
        <w:jc w:val="both"/>
        <w:rPr>
          <w:rFonts w:eastAsia="Times New Roman" w:cstheme="minorHAnsi"/>
          <w:bCs/>
          <w:color w:val="000000" w:themeColor="text1"/>
          <w:sz w:val="24"/>
          <w:szCs w:val="24"/>
        </w:rPr>
      </w:pPr>
      <w:r w:rsidRPr="009F686C">
        <w:rPr>
          <w:rFonts w:eastAsia="Times New Roman" w:cstheme="minorHAnsi"/>
          <w:bCs/>
          <w:color w:val="000000" w:themeColor="text1"/>
          <w:sz w:val="24"/>
          <w:szCs w:val="24"/>
        </w:rPr>
        <w:t>Za</w:t>
      </w:r>
      <w:r>
        <w:rPr>
          <w:rFonts w:eastAsia="Times New Roman" w:cstheme="minorHAnsi"/>
          <w:bCs/>
          <w:color w:val="000000" w:themeColor="text1"/>
          <w:sz w:val="24"/>
          <w:szCs w:val="24"/>
        </w:rPr>
        <w:t xml:space="preserve"> </w:t>
      </w:r>
      <w:r w:rsidR="009A79C9">
        <w:rPr>
          <w:rFonts w:eastAsia="Times New Roman" w:cstheme="minorHAnsi"/>
          <w:bCs/>
          <w:color w:val="000000" w:themeColor="text1"/>
          <w:sz w:val="24"/>
          <w:szCs w:val="24"/>
        </w:rPr>
        <w:t>provedbu katastarske izmjere izdvaja se 90.000,00 eura.</w:t>
      </w:r>
    </w:p>
    <w:p w14:paraId="01BAD58B" w14:textId="17F7C88D" w:rsidR="007555DF" w:rsidRDefault="007555DF" w:rsidP="00F05F1A">
      <w:pPr>
        <w:rPr>
          <w:rFonts w:cstheme="minorHAnsi"/>
          <w:b/>
          <w:color w:val="548DD4" w:themeColor="text2" w:themeTint="99"/>
          <w:sz w:val="24"/>
          <w:szCs w:val="24"/>
        </w:rPr>
      </w:pPr>
      <w:r>
        <w:rPr>
          <w:rFonts w:cstheme="minorHAnsi"/>
          <w:b/>
          <w:color w:val="548DD4" w:themeColor="text2" w:themeTint="99"/>
          <w:sz w:val="24"/>
          <w:szCs w:val="24"/>
        </w:rPr>
        <w:t xml:space="preserve">GLAVA 04 JAVNE USTANOVE: PREDŠKOLSKI ODGOJ I OBRAZOVANJE – </w:t>
      </w:r>
      <w:r w:rsidR="009A79C9">
        <w:rPr>
          <w:rFonts w:cstheme="minorHAnsi"/>
          <w:b/>
          <w:color w:val="548DD4" w:themeColor="text2" w:themeTint="99"/>
          <w:sz w:val="24"/>
          <w:szCs w:val="24"/>
        </w:rPr>
        <w:t>586.724,00</w:t>
      </w:r>
      <w:r>
        <w:rPr>
          <w:rFonts w:cstheme="minorHAnsi"/>
          <w:b/>
          <w:color w:val="548DD4" w:themeColor="text2" w:themeTint="99"/>
          <w:sz w:val="24"/>
          <w:szCs w:val="24"/>
        </w:rPr>
        <w:t xml:space="preserve"> EURA</w:t>
      </w:r>
    </w:p>
    <w:p w14:paraId="36ED2381" w14:textId="0BFD10EB" w:rsidR="003A329C" w:rsidRDefault="007D3374" w:rsidP="00F05F1A">
      <w:pPr>
        <w:rPr>
          <w:rFonts w:cstheme="minorHAnsi"/>
          <w:b/>
          <w:color w:val="548DD4" w:themeColor="text2" w:themeTint="99"/>
          <w:sz w:val="24"/>
          <w:szCs w:val="24"/>
        </w:rPr>
      </w:pPr>
      <w:r w:rsidRPr="007D3374">
        <w:rPr>
          <w:rFonts w:cstheme="minorHAnsi"/>
          <w:b/>
          <w:color w:val="548DD4" w:themeColor="text2" w:themeTint="99"/>
          <w:sz w:val="24"/>
          <w:szCs w:val="24"/>
        </w:rPr>
        <w:t xml:space="preserve">Program </w:t>
      </w:r>
      <w:r w:rsidR="007555DF">
        <w:rPr>
          <w:rFonts w:cstheme="minorHAnsi"/>
          <w:b/>
          <w:color w:val="548DD4" w:themeColor="text2" w:themeTint="99"/>
          <w:sz w:val="24"/>
          <w:szCs w:val="24"/>
        </w:rPr>
        <w:t xml:space="preserve">1005 Program predškolskog odgoja – </w:t>
      </w:r>
      <w:r w:rsidR="00761DA8">
        <w:rPr>
          <w:rFonts w:cstheme="minorHAnsi"/>
          <w:b/>
          <w:color w:val="548DD4" w:themeColor="text2" w:themeTint="99"/>
          <w:sz w:val="24"/>
          <w:szCs w:val="24"/>
        </w:rPr>
        <w:t xml:space="preserve">506.724,00 </w:t>
      </w:r>
      <w:r w:rsidR="007555DF">
        <w:rPr>
          <w:rFonts w:cstheme="minorHAnsi"/>
          <w:b/>
          <w:color w:val="548DD4" w:themeColor="text2" w:themeTint="99"/>
          <w:sz w:val="24"/>
          <w:szCs w:val="24"/>
        </w:rPr>
        <w:t>eura, od toga:</w:t>
      </w:r>
    </w:p>
    <w:p w14:paraId="235E472E" w14:textId="740EF8E5" w:rsidR="007D3374" w:rsidRPr="007D3374" w:rsidRDefault="003A329C" w:rsidP="00F05F1A">
      <w:pPr>
        <w:rPr>
          <w:rFonts w:cstheme="minorHAnsi"/>
          <w:b/>
          <w:color w:val="548DD4" w:themeColor="text2" w:themeTint="99"/>
          <w:sz w:val="24"/>
          <w:szCs w:val="24"/>
        </w:rPr>
      </w:pPr>
      <w:r>
        <w:rPr>
          <w:rFonts w:cstheme="minorHAnsi"/>
          <w:b/>
          <w:color w:val="548DD4" w:themeColor="text2" w:themeTint="99"/>
          <w:sz w:val="24"/>
          <w:szCs w:val="24"/>
        </w:rPr>
        <w:t>(Korisnik 35095 Dječji vrtić Lastavica)</w:t>
      </w:r>
      <w:r w:rsidR="007D3374" w:rsidRPr="007D3374">
        <w:rPr>
          <w:rFonts w:cstheme="minorHAnsi"/>
          <w:b/>
          <w:color w:val="548DD4" w:themeColor="text2" w:themeTint="99"/>
          <w:sz w:val="24"/>
          <w:szCs w:val="24"/>
        </w:rPr>
        <w:t xml:space="preserve"> </w:t>
      </w:r>
    </w:p>
    <w:p w14:paraId="04921432" w14:textId="70618E3A" w:rsidR="00290837" w:rsidRPr="001F085D" w:rsidRDefault="001F085D" w:rsidP="00F05F1A">
      <w:pPr>
        <w:tabs>
          <w:tab w:val="left" w:pos="567"/>
        </w:tabs>
        <w:ind w:firstLine="567"/>
        <w:jc w:val="both"/>
        <w:rPr>
          <w:rFonts w:eastAsia="Times New Roman" w:cstheme="minorHAnsi"/>
          <w:sz w:val="24"/>
          <w:szCs w:val="24"/>
        </w:rPr>
      </w:pPr>
      <w:bookmarkStart w:id="5" w:name="_Hlk149543438"/>
      <w:r w:rsidRPr="001F085D">
        <w:rPr>
          <w:rFonts w:eastAsia="Times New Roman" w:cstheme="minorHAnsi"/>
          <w:sz w:val="24"/>
          <w:szCs w:val="24"/>
        </w:rPr>
        <w:t xml:space="preserve">Za </w:t>
      </w:r>
      <w:r w:rsidR="00DC47B4">
        <w:rPr>
          <w:rFonts w:eastAsia="Times New Roman" w:cstheme="minorHAnsi"/>
          <w:sz w:val="24"/>
          <w:szCs w:val="24"/>
        </w:rPr>
        <w:t xml:space="preserve">odgojno i administrativno osoblje izdvaja se </w:t>
      </w:r>
      <w:r w:rsidR="00761DA8">
        <w:rPr>
          <w:rFonts w:eastAsia="Times New Roman" w:cstheme="minorHAnsi"/>
          <w:sz w:val="24"/>
          <w:szCs w:val="24"/>
        </w:rPr>
        <w:t>492.724,00</w:t>
      </w:r>
      <w:r w:rsidR="00DC47B4">
        <w:rPr>
          <w:rFonts w:eastAsia="Times New Roman" w:cstheme="minorHAnsi"/>
          <w:sz w:val="24"/>
          <w:szCs w:val="24"/>
        </w:rPr>
        <w:t xml:space="preserve"> eura</w:t>
      </w:r>
      <w:r w:rsidR="00761DA8">
        <w:rPr>
          <w:rFonts w:eastAsia="Times New Roman" w:cstheme="minorHAnsi"/>
          <w:sz w:val="24"/>
          <w:szCs w:val="24"/>
        </w:rPr>
        <w:t xml:space="preserve"> </w:t>
      </w:r>
      <w:r w:rsidR="0048688F">
        <w:rPr>
          <w:rFonts w:eastAsia="Times New Roman" w:cstheme="minorHAnsi"/>
          <w:sz w:val="24"/>
          <w:szCs w:val="24"/>
        </w:rPr>
        <w:t xml:space="preserve">i za nabavu dugotrajne imovine </w:t>
      </w:r>
      <w:r w:rsidR="00761DA8">
        <w:rPr>
          <w:rFonts w:eastAsia="Times New Roman" w:cstheme="minorHAnsi"/>
          <w:sz w:val="24"/>
          <w:szCs w:val="24"/>
        </w:rPr>
        <w:t>14.000,00</w:t>
      </w:r>
      <w:r w:rsidR="0048688F">
        <w:rPr>
          <w:rFonts w:eastAsia="Times New Roman" w:cstheme="minorHAnsi"/>
          <w:sz w:val="24"/>
          <w:szCs w:val="24"/>
        </w:rPr>
        <w:t xml:space="preserve"> eura.</w:t>
      </w:r>
    </w:p>
    <w:bookmarkEnd w:id="5"/>
    <w:p w14:paraId="42102156" w14:textId="3F2DF9C7" w:rsidR="00940F76" w:rsidRPr="008E2CFB" w:rsidRDefault="00940F76" w:rsidP="00F05F1A">
      <w:pPr>
        <w:spacing w:before="200"/>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F5612F">
        <w:rPr>
          <w:rFonts w:cstheme="minorHAnsi"/>
          <w:b/>
          <w:color w:val="548DD4" w:themeColor="text2" w:themeTint="99"/>
          <w:sz w:val="24"/>
          <w:szCs w:val="24"/>
        </w:rPr>
        <w:t xml:space="preserve">1015 Obrazovanje – </w:t>
      </w:r>
      <w:r w:rsidR="00227F09">
        <w:rPr>
          <w:rFonts w:cstheme="minorHAnsi"/>
          <w:b/>
          <w:color w:val="548DD4" w:themeColor="text2" w:themeTint="99"/>
          <w:sz w:val="24"/>
          <w:szCs w:val="24"/>
        </w:rPr>
        <w:t>80.000,00</w:t>
      </w:r>
      <w:r w:rsidR="00F5612F">
        <w:rPr>
          <w:rFonts w:cstheme="minorHAnsi"/>
          <w:b/>
          <w:color w:val="548DD4" w:themeColor="text2" w:themeTint="99"/>
          <w:sz w:val="24"/>
          <w:szCs w:val="24"/>
        </w:rPr>
        <w:t xml:space="preserve"> eura, od toga:</w:t>
      </w:r>
      <w:r w:rsidRPr="008E2CFB">
        <w:rPr>
          <w:rFonts w:cstheme="minorHAnsi"/>
          <w:b/>
          <w:color w:val="548DD4" w:themeColor="text2" w:themeTint="99"/>
          <w:sz w:val="24"/>
          <w:szCs w:val="24"/>
        </w:rPr>
        <w:t xml:space="preserve"> </w:t>
      </w:r>
    </w:p>
    <w:p w14:paraId="6BE94A4E" w14:textId="55B360FD" w:rsidR="002A590F" w:rsidRPr="008E2CFB" w:rsidRDefault="002A590F" w:rsidP="00F05F1A">
      <w:pPr>
        <w:tabs>
          <w:tab w:val="left" w:pos="567"/>
        </w:tabs>
        <w:spacing w:before="240" w:after="100" w:afterAutospacing="1"/>
        <w:ind w:firstLine="567"/>
        <w:jc w:val="both"/>
        <w:rPr>
          <w:rFonts w:cstheme="minorHAnsi"/>
          <w:sz w:val="24"/>
          <w:szCs w:val="24"/>
        </w:rPr>
      </w:pPr>
      <w:r>
        <w:rPr>
          <w:noProof/>
          <w:lang w:eastAsia="hr-HR"/>
        </w:rPr>
        <w:drawing>
          <wp:anchor distT="0" distB="0" distL="114300" distR="114300" simplePos="0" relativeHeight="251681792" behindDoc="0" locked="0" layoutInCell="1" allowOverlap="1" wp14:anchorId="3B241F6C" wp14:editId="72FF5EB7">
            <wp:simplePos x="0" y="0"/>
            <wp:positionH relativeFrom="column">
              <wp:posOffset>1203776</wp:posOffset>
            </wp:positionH>
            <wp:positionV relativeFrom="paragraph">
              <wp:posOffset>680085</wp:posOffset>
            </wp:positionV>
            <wp:extent cx="3345180" cy="2335210"/>
            <wp:effectExtent l="152400" t="152400" r="369570" b="370205"/>
            <wp:wrapTopAndBottom/>
            <wp:docPr id="18" name="Slika 18" descr="POU Dom na Žalu - Naši ško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U Dom na Žalu - Naši školj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45180" cy="2335210"/>
                    </a:xfrm>
                    <a:prstGeom prst="rect">
                      <a:avLst/>
                    </a:prstGeom>
                    <a:ln>
                      <a:noFill/>
                    </a:ln>
                    <a:effectLst>
                      <a:outerShdw blurRad="292100" dist="139700" dir="2700000" algn="tl" rotWithShape="0">
                        <a:srgbClr val="333333">
                          <a:alpha val="65000"/>
                        </a:srgbClr>
                      </a:outerShdw>
                    </a:effectLst>
                  </pic:spPr>
                </pic:pic>
              </a:graphicData>
            </a:graphic>
          </wp:anchor>
        </w:drawing>
      </w:r>
      <w:r w:rsidR="00940F76" w:rsidRPr="008E2CFB">
        <w:rPr>
          <w:rFonts w:cstheme="minorHAnsi"/>
          <w:sz w:val="24"/>
          <w:szCs w:val="24"/>
        </w:rPr>
        <w:t xml:space="preserve">Za </w:t>
      </w:r>
      <w:r w:rsidR="00F5612F">
        <w:rPr>
          <w:rFonts w:cstheme="minorHAnsi"/>
          <w:sz w:val="24"/>
          <w:szCs w:val="24"/>
        </w:rPr>
        <w:t xml:space="preserve">Pučko otvoreno učilište DOM NA ŽALU izdvaja se </w:t>
      </w:r>
      <w:r w:rsidR="00227F09">
        <w:rPr>
          <w:rFonts w:cstheme="minorHAnsi"/>
          <w:sz w:val="24"/>
          <w:szCs w:val="24"/>
        </w:rPr>
        <w:t>70.000,00</w:t>
      </w:r>
      <w:r w:rsidR="00F5612F">
        <w:rPr>
          <w:rFonts w:cstheme="minorHAnsi"/>
          <w:sz w:val="24"/>
          <w:szCs w:val="24"/>
        </w:rPr>
        <w:t xml:space="preserve"> eura</w:t>
      </w:r>
      <w:r w:rsidR="00227F09">
        <w:rPr>
          <w:rFonts w:cstheme="minorHAnsi"/>
          <w:sz w:val="24"/>
          <w:szCs w:val="24"/>
        </w:rPr>
        <w:t xml:space="preserve"> i za produženi boravak 10.000,00 eura.</w:t>
      </w:r>
    </w:p>
    <w:p w14:paraId="00852D5B" w14:textId="28397130" w:rsidR="005877F3" w:rsidRDefault="005877F3" w:rsidP="00F05F1A">
      <w:pPr>
        <w:spacing w:after="100" w:afterAutospacing="1"/>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 xml:space="preserve">GLAVA 05 PROGRAMSKA DJELATNOST KULTURE I RELIGIJE – </w:t>
      </w:r>
      <w:r w:rsidR="00227F09">
        <w:rPr>
          <w:rFonts w:eastAsia="Times New Roman" w:cstheme="minorHAnsi"/>
          <w:b/>
          <w:color w:val="548DD4" w:themeColor="text2" w:themeTint="99"/>
          <w:sz w:val="24"/>
          <w:szCs w:val="24"/>
        </w:rPr>
        <w:t>1.856.101,00</w:t>
      </w:r>
      <w:r>
        <w:rPr>
          <w:rFonts w:eastAsia="Times New Roman" w:cstheme="minorHAnsi"/>
          <w:b/>
          <w:color w:val="548DD4" w:themeColor="text2" w:themeTint="99"/>
          <w:sz w:val="24"/>
          <w:szCs w:val="24"/>
        </w:rPr>
        <w:t xml:space="preserve"> EURA</w:t>
      </w:r>
    </w:p>
    <w:p w14:paraId="32F99CE7" w14:textId="14DAA748" w:rsidR="00EF7E2F" w:rsidRPr="00EF7E2F" w:rsidRDefault="00EF7E2F" w:rsidP="00F05F1A">
      <w:pPr>
        <w:spacing w:after="100" w:afterAutospacing="1"/>
        <w:jc w:val="both"/>
        <w:rPr>
          <w:rFonts w:eastAsia="Times New Roman" w:cstheme="minorHAnsi"/>
          <w:b/>
          <w:color w:val="548DD4" w:themeColor="text2" w:themeTint="99"/>
          <w:sz w:val="24"/>
          <w:szCs w:val="24"/>
        </w:rPr>
      </w:pPr>
      <w:r w:rsidRPr="00EF7E2F">
        <w:rPr>
          <w:rFonts w:eastAsia="Times New Roman" w:cstheme="minorHAnsi"/>
          <w:b/>
          <w:color w:val="548DD4" w:themeColor="text2" w:themeTint="99"/>
          <w:sz w:val="24"/>
          <w:szCs w:val="24"/>
        </w:rPr>
        <w:t>Program 1</w:t>
      </w:r>
      <w:r w:rsidR="0020028F">
        <w:rPr>
          <w:rFonts w:eastAsia="Times New Roman" w:cstheme="minorHAnsi"/>
          <w:b/>
          <w:color w:val="548DD4" w:themeColor="text2" w:themeTint="99"/>
          <w:sz w:val="24"/>
          <w:szCs w:val="24"/>
        </w:rPr>
        <w:t xml:space="preserve">006 Program javnih potreba u kulturi – </w:t>
      </w:r>
      <w:r w:rsidR="00227F09">
        <w:rPr>
          <w:rFonts w:eastAsia="Times New Roman" w:cstheme="minorHAnsi"/>
          <w:b/>
          <w:color w:val="548DD4" w:themeColor="text2" w:themeTint="99"/>
          <w:sz w:val="24"/>
          <w:szCs w:val="24"/>
        </w:rPr>
        <w:t>34.300,00</w:t>
      </w:r>
      <w:r w:rsidR="0020028F">
        <w:rPr>
          <w:rFonts w:eastAsia="Times New Roman" w:cstheme="minorHAnsi"/>
          <w:b/>
          <w:color w:val="548DD4" w:themeColor="text2" w:themeTint="99"/>
          <w:sz w:val="24"/>
          <w:szCs w:val="24"/>
        </w:rPr>
        <w:t xml:space="preserve"> eura, od toga:</w:t>
      </w:r>
      <w:r w:rsidRPr="00EF7E2F">
        <w:rPr>
          <w:rFonts w:eastAsia="Times New Roman" w:cstheme="minorHAnsi"/>
          <w:b/>
          <w:color w:val="548DD4" w:themeColor="text2" w:themeTint="99"/>
          <w:sz w:val="24"/>
          <w:szCs w:val="24"/>
        </w:rPr>
        <w:t xml:space="preserve"> </w:t>
      </w:r>
    </w:p>
    <w:p w14:paraId="2BFBB22B" w14:textId="1E2AF35B" w:rsidR="00D83E86" w:rsidRPr="00EF7E2F" w:rsidRDefault="00EF7E2F" w:rsidP="00F05F1A">
      <w:pPr>
        <w:tabs>
          <w:tab w:val="left" w:pos="567"/>
        </w:tabs>
        <w:ind w:firstLine="567"/>
        <w:jc w:val="both"/>
        <w:rPr>
          <w:rFonts w:eastAsia="Times New Roman" w:cstheme="minorHAnsi"/>
          <w:sz w:val="24"/>
          <w:szCs w:val="24"/>
        </w:rPr>
      </w:pPr>
      <w:r w:rsidRPr="00EF7E2F">
        <w:rPr>
          <w:rFonts w:eastAsia="Times New Roman" w:cstheme="minorHAnsi"/>
          <w:sz w:val="24"/>
          <w:szCs w:val="24"/>
        </w:rPr>
        <w:t xml:space="preserve">Za </w:t>
      </w:r>
      <w:r w:rsidR="00463ED6">
        <w:rPr>
          <w:rFonts w:eastAsia="Times New Roman" w:cstheme="minorHAnsi"/>
          <w:sz w:val="24"/>
          <w:szCs w:val="24"/>
        </w:rPr>
        <w:t xml:space="preserve">tekuće donacije za kulturu izdvaja se </w:t>
      </w:r>
      <w:r w:rsidR="00285EE2">
        <w:rPr>
          <w:rFonts w:eastAsia="Times New Roman" w:cstheme="minorHAnsi"/>
          <w:sz w:val="24"/>
          <w:szCs w:val="24"/>
        </w:rPr>
        <w:t>34.300,00</w:t>
      </w:r>
      <w:r w:rsidR="00463ED6">
        <w:rPr>
          <w:rFonts w:eastAsia="Times New Roman" w:cstheme="minorHAnsi"/>
          <w:sz w:val="24"/>
          <w:szCs w:val="24"/>
        </w:rPr>
        <w:t xml:space="preserve"> eura.</w:t>
      </w:r>
    </w:p>
    <w:p w14:paraId="6168E58B" w14:textId="0E1DA7E0" w:rsidR="00EF7E2F" w:rsidRPr="00EF7E2F" w:rsidRDefault="00EF7E2F" w:rsidP="00F05F1A">
      <w:pPr>
        <w:spacing w:before="200"/>
        <w:jc w:val="both"/>
        <w:rPr>
          <w:rFonts w:eastAsia="Times New Roman" w:cstheme="minorHAnsi"/>
          <w:b/>
          <w:color w:val="548DD4" w:themeColor="text2" w:themeTint="99"/>
          <w:sz w:val="24"/>
          <w:szCs w:val="24"/>
        </w:rPr>
      </w:pPr>
      <w:bookmarkStart w:id="6" w:name="_Hlk149544277"/>
      <w:r w:rsidRPr="00EF7E2F">
        <w:rPr>
          <w:rFonts w:eastAsia="Times New Roman" w:cstheme="minorHAnsi"/>
          <w:b/>
          <w:color w:val="548DD4" w:themeColor="text2" w:themeTint="99"/>
          <w:sz w:val="24"/>
          <w:szCs w:val="24"/>
        </w:rPr>
        <w:lastRenderedPageBreak/>
        <w:t xml:space="preserve">Program </w:t>
      </w:r>
      <w:r w:rsidR="00486962">
        <w:rPr>
          <w:rFonts w:eastAsia="Times New Roman" w:cstheme="minorHAnsi"/>
          <w:b/>
          <w:color w:val="548DD4" w:themeColor="text2" w:themeTint="99"/>
          <w:sz w:val="24"/>
          <w:szCs w:val="24"/>
        </w:rPr>
        <w:t xml:space="preserve">1007 Religija – </w:t>
      </w:r>
      <w:r w:rsidR="00285EE2">
        <w:rPr>
          <w:rFonts w:eastAsia="Times New Roman" w:cstheme="minorHAnsi"/>
          <w:b/>
          <w:color w:val="548DD4" w:themeColor="text2" w:themeTint="99"/>
          <w:sz w:val="24"/>
          <w:szCs w:val="24"/>
        </w:rPr>
        <w:t>3</w:t>
      </w:r>
      <w:r w:rsidR="00486962">
        <w:rPr>
          <w:rFonts w:eastAsia="Times New Roman" w:cstheme="minorHAnsi"/>
          <w:b/>
          <w:color w:val="548DD4" w:themeColor="text2" w:themeTint="99"/>
          <w:sz w:val="24"/>
          <w:szCs w:val="24"/>
        </w:rPr>
        <w:t>0.000,00 eura, od toga:</w:t>
      </w:r>
    </w:p>
    <w:p w14:paraId="559FC3D1" w14:textId="6E872EC2" w:rsidR="00847EF9" w:rsidRPr="008E2CFB" w:rsidRDefault="00EF7E2F" w:rsidP="00F05F1A">
      <w:pPr>
        <w:tabs>
          <w:tab w:val="left" w:pos="567"/>
        </w:tabs>
        <w:ind w:firstLine="567"/>
        <w:jc w:val="both"/>
        <w:rPr>
          <w:rFonts w:eastAsia="Times New Roman" w:cstheme="minorHAnsi"/>
          <w:sz w:val="24"/>
          <w:szCs w:val="24"/>
        </w:rPr>
      </w:pPr>
      <w:r w:rsidRPr="00EF7E2F">
        <w:rPr>
          <w:rFonts w:eastAsia="Times New Roman" w:cstheme="minorHAnsi"/>
          <w:sz w:val="24"/>
          <w:szCs w:val="24"/>
        </w:rPr>
        <w:t xml:space="preserve">Za </w:t>
      </w:r>
      <w:bookmarkEnd w:id="6"/>
      <w:r w:rsidR="00486962">
        <w:rPr>
          <w:rFonts w:eastAsia="Times New Roman" w:cstheme="minorHAnsi"/>
          <w:sz w:val="24"/>
          <w:szCs w:val="24"/>
        </w:rPr>
        <w:t xml:space="preserve">tekuće donacije za religiju izdvaja se </w:t>
      </w:r>
      <w:r w:rsidR="00285EE2">
        <w:rPr>
          <w:rFonts w:eastAsia="Times New Roman" w:cstheme="minorHAnsi"/>
          <w:sz w:val="24"/>
          <w:szCs w:val="24"/>
        </w:rPr>
        <w:t>3</w:t>
      </w:r>
      <w:r w:rsidR="00486962">
        <w:rPr>
          <w:rFonts w:eastAsia="Times New Roman" w:cstheme="minorHAnsi"/>
          <w:sz w:val="24"/>
          <w:szCs w:val="24"/>
        </w:rPr>
        <w:t>0.000,00 eura.</w:t>
      </w:r>
    </w:p>
    <w:p w14:paraId="146A3EBF" w14:textId="564322D2" w:rsidR="002E4883" w:rsidRPr="008E2CFB" w:rsidRDefault="002E4883" w:rsidP="00F05F1A">
      <w:pPr>
        <w:jc w:val="both"/>
        <w:rPr>
          <w:rFonts w:cstheme="minorHAnsi"/>
          <w:b/>
          <w:color w:val="548DD4" w:themeColor="text2" w:themeTint="99"/>
          <w:sz w:val="24"/>
          <w:szCs w:val="24"/>
        </w:rPr>
      </w:pPr>
      <w:r w:rsidRPr="008E2CFB">
        <w:rPr>
          <w:rFonts w:cstheme="minorHAnsi"/>
          <w:b/>
          <w:color w:val="548DD4" w:themeColor="text2" w:themeTint="99"/>
          <w:sz w:val="24"/>
          <w:szCs w:val="24"/>
        </w:rPr>
        <w:t xml:space="preserve">Program </w:t>
      </w:r>
      <w:r w:rsidR="00486962">
        <w:rPr>
          <w:rFonts w:cstheme="minorHAnsi"/>
          <w:b/>
          <w:color w:val="548DD4" w:themeColor="text2" w:themeTint="99"/>
          <w:sz w:val="24"/>
          <w:szCs w:val="24"/>
        </w:rPr>
        <w:t xml:space="preserve">1008 Donacije i ostali rashodi – </w:t>
      </w:r>
      <w:r w:rsidR="00285EE2">
        <w:rPr>
          <w:rFonts w:cstheme="minorHAnsi"/>
          <w:b/>
          <w:color w:val="548DD4" w:themeColor="text2" w:themeTint="99"/>
          <w:sz w:val="24"/>
          <w:szCs w:val="24"/>
        </w:rPr>
        <w:t>26.745,00</w:t>
      </w:r>
      <w:r w:rsidR="00486962">
        <w:rPr>
          <w:rFonts w:cstheme="minorHAnsi"/>
          <w:b/>
          <w:color w:val="548DD4" w:themeColor="text2" w:themeTint="99"/>
          <w:sz w:val="24"/>
          <w:szCs w:val="24"/>
        </w:rPr>
        <w:t xml:space="preserve"> eura, od toga:</w:t>
      </w:r>
    </w:p>
    <w:p w14:paraId="7D285205" w14:textId="410D3FBF" w:rsidR="001D45ED" w:rsidRPr="008E2CFB" w:rsidRDefault="002E4883" w:rsidP="00F05F1A">
      <w:pPr>
        <w:tabs>
          <w:tab w:val="left" w:pos="567"/>
        </w:tabs>
        <w:spacing w:after="100" w:afterAutospacing="1"/>
        <w:ind w:firstLine="567"/>
        <w:jc w:val="both"/>
        <w:rPr>
          <w:rFonts w:cstheme="minorHAnsi"/>
          <w:bCs/>
          <w:sz w:val="24"/>
          <w:szCs w:val="24"/>
        </w:rPr>
      </w:pPr>
      <w:r w:rsidRPr="008E2CFB">
        <w:rPr>
          <w:rFonts w:cstheme="minorHAnsi"/>
          <w:bCs/>
          <w:sz w:val="24"/>
          <w:szCs w:val="24"/>
        </w:rPr>
        <w:t xml:space="preserve">Za </w:t>
      </w:r>
      <w:r w:rsidR="00486962">
        <w:rPr>
          <w:rFonts w:cstheme="minorHAnsi"/>
          <w:bCs/>
          <w:sz w:val="24"/>
          <w:szCs w:val="24"/>
        </w:rPr>
        <w:t xml:space="preserve">tekuće donacije izdvaja se </w:t>
      </w:r>
      <w:r w:rsidR="00285EE2">
        <w:rPr>
          <w:rFonts w:cstheme="minorHAnsi"/>
          <w:bCs/>
          <w:sz w:val="24"/>
          <w:szCs w:val="24"/>
        </w:rPr>
        <w:t>26.745,00</w:t>
      </w:r>
      <w:r w:rsidR="00486962">
        <w:rPr>
          <w:rFonts w:cstheme="minorHAnsi"/>
          <w:bCs/>
          <w:sz w:val="24"/>
          <w:szCs w:val="24"/>
        </w:rPr>
        <w:t xml:space="preserve"> eura.</w:t>
      </w:r>
      <w:r w:rsidR="00281712" w:rsidRPr="008E2CFB">
        <w:rPr>
          <w:rFonts w:cstheme="minorHAnsi"/>
          <w:bCs/>
          <w:sz w:val="24"/>
          <w:szCs w:val="24"/>
        </w:rPr>
        <w:t xml:space="preserve"> </w:t>
      </w:r>
    </w:p>
    <w:p w14:paraId="46EE12E3" w14:textId="4533AA52"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0976E4">
        <w:rPr>
          <w:rFonts w:eastAsia="Times New Roman" w:cstheme="minorHAnsi"/>
          <w:b/>
          <w:color w:val="548DD4" w:themeColor="text2" w:themeTint="99"/>
          <w:sz w:val="24"/>
          <w:szCs w:val="24"/>
        </w:rPr>
        <w:t xml:space="preserve">1009 Promicanje i razvitak turizma – </w:t>
      </w:r>
      <w:r w:rsidR="00285EE2">
        <w:rPr>
          <w:rFonts w:eastAsia="Times New Roman" w:cstheme="minorHAnsi"/>
          <w:b/>
          <w:color w:val="548DD4" w:themeColor="text2" w:themeTint="99"/>
          <w:sz w:val="24"/>
          <w:szCs w:val="24"/>
        </w:rPr>
        <w:t>337.627,50</w:t>
      </w:r>
      <w:r w:rsidR="000976E4">
        <w:rPr>
          <w:rFonts w:eastAsia="Times New Roman" w:cstheme="minorHAnsi"/>
          <w:b/>
          <w:color w:val="548DD4" w:themeColor="text2" w:themeTint="99"/>
          <w:sz w:val="24"/>
          <w:szCs w:val="24"/>
        </w:rPr>
        <w:t xml:space="preserve"> eura, od toga:</w:t>
      </w:r>
    </w:p>
    <w:p w14:paraId="5715B9EE" w14:textId="7F373552" w:rsidR="00281712" w:rsidRDefault="00CB0CDF" w:rsidP="00F05F1A">
      <w:pPr>
        <w:tabs>
          <w:tab w:val="left" w:pos="567"/>
        </w:tabs>
        <w:spacing w:before="200"/>
        <w:ind w:firstLine="567"/>
        <w:jc w:val="both"/>
        <w:rPr>
          <w:rFonts w:eastAsia="Times New Roman" w:cstheme="minorHAnsi"/>
          <w:sz w:val="24"/>
          <w:szCs w:val="24"/>
        </w:rPr>
      </w:pPr>
      <w:r>
        <w:rPr>
          <w:noProof/>
          <w:lang w:eastAsia="hr-HR"/>
        </w:rPr>
        <w:drawing>
          <wp:anchor distT="0" distB="0" distL="114300" distR="114300" simplePos="0" relativeHeight="251687936" behindDoc="0" locked="0" layoutInCell="1" allowOverlap="1" wp14:anchorId="22DCC809" wp14:editId="3233BF5E">
            <wp:simplePos x="0" y="0"/>
            <wp:positionH relativeFrom="column">
              <wp:posOffset>3009265</wp:posOffset>
            </wp:positionH>
            <wp:positionV relativeFrom="paragraph">
              <wp:posOffset>735330</wp:posOffset>
            </wp:positionV>
            <wp:extent cx="2726690" cy="1813560"/>
            <wp:effectExtent l="0" t="0" r="0" b="0"/>
            <wp:wrapTopAndBottom/>
            <wp:docPr id="1655737038" name="Slika 7" descr="Tz Općine Preko - Pla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z Općine Preko - Plaž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6690" cy="1813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hr-HR"/>
        </w:rPr>
        <w:drawing>
          <wp:anchor distT="0" distB="0" distL="114300" distR="114300" simplePos="0" relativeHeight="251686912" behindDoc="0" locked="0" layoutInCell="1" allowOverlap="1" wp14:anchorId="717D52BF" wp14:editId="3B2A7CF0">
            <wp:simplePos x="0" y="0"/>
            <wp:positionH relativeFrom="column">
              <wp:posOffset>106045</wp:posOffset>
            </wp:positionH>
            <wp:positionV relativeFrom="paragraph">
              <wp:posOffset>735330</wp:posOffset>
            </wp:positionV>
            <wp:extent cx="2735580" cy="1772920"/>
            <wp:effectExtent l="0" t="0" r="7620" b="0"/>
            <wp:wrapTopAndBottom/>
            <wp:docPr id="1601624381" name="Slika 6" descr="Tz Općine Preko - Pla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z Općine Preko - Plaž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5580" cy="1772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81712" w:rsidRPr="00281712">
        <w:rPr>
          <w:rFonts w:eastAsia="Times New Roman" w:cstheme="minorHAnsi"/>
          <w:sz w:val="24"/>
          <w:szCs w:val="24"/>
        </w:rPr>
        <w:t xml:space="preserve">Za </w:t>
      </w:r>
      <w:r w:rsidR="000976E4">
        <w:rPr>
          <w:rFonts w:eastAsia="Times New Roman" w:cstheme="minorHAnsi"/>
          <w:sz w:val="24"/>
          <w:szCs w:val="24"/>
        </w:rPr>
        <w:t xml:space="preserve">tekuće donacije izdvaja se </w:t>
      </w:r>
      <w:r w:rsidR="00652819">
        <w:rPr>
          <w:rFonts w:eastAsia="Times New Roman" w:cstheme="minorHAnsi"/>
          <w:sz w:val="24"/>
          <w:szCs w:val="24"/>
        </w:rPr>
        <w:t>185.200,00</w:t>
      </w:r>
      <w:r w:rsidR="000976E4">
        <w:rPr>
          <w:rFonts w:eastAsia="Times New Roman" w:cstheme="minorHAnsi"/>
          <w:sz w:val="24"/>
          <w:szCs w:val="24"/>
        </w:rPr>
        <w:t xml:space="preserve"> eura, za projekt uređenja plaža u Općini Preko </w:t>
      </w:r>
      <w:r w:rsidR="00652819">
        <w:rPr>
          <w:rFonts w:eastAsia="Times New Roman" w:cstheme="minorHAnsi"/>
          <w:sz w:val="24"/>
          <w:szCs w:val="24"/>
        </w:rPr>
        <w:t>140.000,00</w:t>
      </w:r>
      <w:r w:rsidR="000976E4">
        <w:rPr>
          <w:rFonts w:eastAsia="Times New Roman" w:cstheme="minorHAnsi"/>
          <w:sz w:val="24"/>
          <w:szCs w:val="24"/>
        </w:rPr>
        <w:t xml:space="preserve"> eura</w:t>
      </w:r>
      <w:r w:rsidR="005763C2">
        <w:rPr>
          <w:rFonts w:eastAsia="Times New Roman" w:cstheme="minorHAnsi"/>
          <w:sz w:val="24"/>
          <w:szCs w:val="24"/>
        </w:rPr>
        <w:t xml:space="preserve"> i za opremanje – TIC Ugljan </w:t>
      </w:r>
      <w:r w:rsidR="00652819">
        <w:rPr>
          <w:rFonts w:eastAsia="Times New Roman" w:cstheme="minorHAnsi"/>
          <w:sz w:val="24"/>
          <w:szCs w:val="24"/>
        </w:rPr>
        <w:t>12.427,50</w:t>
      </w:r>
      <w:r w:rsidR="005763C2">
        <w:rPr>
          <w:rFonts w:eastAsia="Times New Roman" w:cstheme="minorHAnsi"/>
          <w:sz w:val="24"/>
          <w:szCs w:val="24"/>
        </w:rPr>
        <w:t xml:space="preserve"> eura.</w:t>
      </w:r>
      <w:r w:rsidRPr="00CB0CDF">
        <w:t xml:space="preserve"> </w:t>
      </w:r>
    </w:p>
    <w:p w14:paraId="04848B4E" w14:textId="30A4E59A" w:rsidR="00BF6B30" w:rsidRDefault="00BF6B30" w:rsidP="00F05F1A">
      <w:pPr>
        <w:tabs>
          <w:tab w:val="left" w:pos="567"/>
        </w:tabs>
        <w:spacing w:before="200"/>
        <w:ind w:firstLine="567"/>
        <w:jc w:val="both"/>
        <w:rPr>
          <w:rFonts w:eastAsia="Times New Roman" w:cstheme="minorHAnsi"/>
          <w:sz w:val="24"/>
          <w:szCs w:val="24"/>
        </w:rPr>
      </w:pPr>
    </w:p>
    <w:p w14:paraId="18828DEE" w14:textId="412FA87B" w:rsidR="00652819" w:rsidRDefault="00652819" w:rsidP="00F05F1A">
      <w:pPr>
        <w:tabs>
          <w:tab w:val="left" w:pos="567"/>
        </w:tabs>
        <w:spacing w:before="200"/>
        <w:jc w:val="both"/>
        <w:rPr>
          <w:rFonts w:eastAsia="Times New Roman" w:cstheme="minorHAnsi"/>
          <w:b/>
          <w:color w:val="548DD4"/>
          <w:sz w:val="24"/>
          <w:szCs w:val="24"/>
        </w:rPr>
      </w:pPr>
      <w:r w:rsidRPr="00652819">
        <w:rPr>
          <w:rFonts w:eastAsia="Times New Roman" w:cstheme="minorHAnsi"/>
          <w:b/>
          <w:color w:val="548DD4"/>
          <w:sz w:val="24"/>
          <w:szCs w:val="24"/>
        </w:rPr>
        <w:t>Program 10</w:t>
      </w:r>
      <w:r>
        <w:rPr>
          <w:rFonts w:eastAsia="Times New Roman" w:cstheme="minorHAnsi"/>
          <w:b/>
          <w:color w:val="548DD4"/>
          <w:sz w:val="24"/>
          <w:szCs w:val="24"/>
        </w:rPr>
        <w:t>17</w:t>
      </w:r>
      <w:r w:rsidRPr="00652819">
        <w:rPr>
          <w:rFonts w:eastAsia="Times New Roman" w:cstheme="minorHAnsi"/>
          <w:b/>
          <w:color w:val="548DD4"/>
          <w:sz w:val="24"/>
          <w:szCs w:val="24"/>
        </w:rPr>
        <w:t xml:space="preserve"> </w:t>
      </w:r>
      <w:r w:rsidR="000A7D32">
        <w:rPr>
          <w:rFonts w:eastAsia="Times New Roman" w:cstheme="minorHAnsi"/>
          <w:b/>
          <w:color w:val="548DD4"/>
          <w:sz w:val="24"/>
          <w:szCs w:val="24"/>
        </w:rPr>
        <w:t>Priprema i provedba razvojnih projekata kroz korištenje fondova EU</w:t>
      </w:r>
      <w:r w:rsidRPr="00652819">
        <w:rPr>
          <w:rFonts w:eastAsia="Times New Roman" w:cstheme="minorHAnsi"/>
          <w:b/>
          <w:color w:val="548DD4"/>
          <w:sz w:val="24"/>
          <w:szCs w:val="24"/>
        </w:rPr>
        <w:t xml:space="preserve"> – </w:t>
      </w:r>
      <w:r w:rsidR="000A7D32">
        <w:rPr>
          <w:rFonts w:eastAsia="Times New Roman" w:cstheme="minorHAnsi"/>
          <w:b/>
          <w:color w:val="548DD4"/>
          <w:sz w:val="24"/>
          <w:szCs w:val="24"/>
        </w:rPr>
        <w:t>1.301.241,00</w:t>
      </w:r>
      <w:r w:rsidRPr="00652819">
        <w:rPr>
          <w:rFonts w:eastAsia="Times New Roman" w:cstheme="minorHAnsi"/>
          <w:b/>
          <w:color w:val="548DD4"/>
          <w:sz w:val="24"/>
          <w:szCs w:val="24"/>
        </w:rPr>
        <w:t xml:space="preserve"> eura, od toga:</w:t>
      </w:r>
    </w:p>
    <w:p w14:paraId="2DEFBED6" w14:textId="099316EA" w:rsidR="000A7D32" w:rsidRPr="00652819" w:rsidRDefault="000A7D32" w:rsidP="00F05F1A">
      <w:pPr>
        <w:tabs>
          <w:tab w:val="left" w:pos="567"/>
        </w:tabs>
        <w:spacing w:before="200"/>
        <w:ind w:firstLine="567"/>
        <w:jc w:val="both"/>
        <w:rPr>
          <w:rFonts w:eastAsia="Times New Roman" w:cstheme="minorHAnsi"/>
          <w:bCs/>
          <w:color w:val="000000" w:themeColor="text1"/>
          <w:sz w:val="24"/>
          <w:szCs w:val="24"/>
        </w:rPr>
      </w:pPr>
      <w:r>
        <w:rPr>
          <w:rFonts w:eastAsia="Times New Roman" w:cstheme="minorHAnsi"/>
          <w:bCs/>
          <w:color w:val="000000" w:themeColor="text1"/>
          <w:sz w:val="24"/>
          <w:szCs w:val="24"/>
        </w:rPr>
        <w:t>Za Projekt „Život arhipelaga“ u okviru ITP programa izdvaja se 1.296.241,00 eura i za Projekt „Arhipelagos“ u okviru ITP programa 5.000,00 eura.</w:t>
      </w:r>
    </w:p>
    <w:p w14:paraId="228D2EDD" w14:textId="16201F39" w:rsidR="00652819" w:rsidRDefault="00652819" w:rsidP="00F05F1A">
      <w:pPr>
        <w:tabs>
          <w:tab w:val="left" w:pos="567"/>
        </w:tabs>
        <w:spacing w:before="200"/>
        <w:jc w:val="both"/>
        <w:rPr>
          <w:rFonts w:eastAsia="Times New Roman" w:cstheme="minorHAnsi"/>
          <w:b/>
          <w:color w:val="548DD4"/>
          <w:sz w:val="24"/>
          <w:szCs w:val="24"/>
        </w:rPr>
      </w:pPr>
      <w:r w:rsidRPr="00652819">
        <w:rPr>
          <w:rFonts w:eastAsia="Times New Roman" w:cstheme="minorHAnsi"/>
          <w:b/>
          <w:color w:val="548DD4"/>
          <w:sz w:val="24"/>
          <w:szCs w:val="24"/>
        </w:rPr>
        <w:t>Program 10</w:t>
      </w:r>
      <w:r w:rsidR="0062512D">
        <w:rPr>
          <w:rFonts w:eastAsia="Times New Roman" w:cstheme="minorHAnsi"/>
          <w:b/>
          <w:color w:val="548DD4"/>
          <w:sz w:val="24"/>
          <w:szCs w:val="24"/>
        </w:rPr>
        <w:t>20</w:t>
      </w:r>
      <w:r w:rsidRPr="00652819">
        <w:rPr>
          <w:rFonts w:eastAsia="Times New Roman" w:cstheme="minorHAnsi"/>
          <w:b/>
          <w:color w:val="548DD4"/>
          <w:sz w:val="24"/>
          <w:szCs w:val="24"/>
        </w:rPr>
        <w:t xml:space="preserve"> </w:t>
      </w:r>
      <w:r w:rsidR="0062512D">
        <w:rPr>
          <w:rFonts w:eastAsia="Times New Roman" w:cstheme="minorHAnsi"/>
          <w:b/>
          <w:color w:val="548DD4"/>
          <w:sz w:val="24"/>
          <w:szCs w:val="24"/>
        </w:rPr>
        <w:t>Prostorno uređenje i unapređenje stanovanja</w:t>
      </w:r>
      <w:r w:rsidRPr="00652819">
        <w:rPr>
          <w:rFonts w:eastAsia="Times New Roman" w:cstheme="minorHAnsi"/>
          <w:b/>
          <w:color w:val="548DD4"/>
          <w:sz w:val="24"/>
          <w:szCs w:val="24"/>
        </w:rPr>
        <w:t xml:space="preserve"> – </w:t>
      </w:r>
      <w:r w:rsidR="0062512D">
        <w:rPr>
          <w:rFonts w:eastAsia="Times New Roman" w:cstheme="minorHAnsi"/>
          <w:b/>
          <w:color w:val="548DD4"/>
          <w:sz w:val="24"/>
          <w:szCs w:val="24"/>
        </w:rPr>
        <w:t>126.187,50</w:t>
      </w:r>
      <w:r w:rsidRPr="00652819">
        <w:rPr>
          <w:rFonts w:eastAsia="Times New Roman" w:cstheme="minorHAnsi"/>
          <w:b/>
          <w:color w:val="548DD4"/>
          <w:sz w:val="24"/>
          <w:szCs w:val="24"/>
        </w:rPr>
        <w:t xml:space="preserve"> eura, od toga:</w:t>
      </w:r>
    </w:p>
    <w:p w14:paraId="19FBBE3F" w14:textId="776CE5FA" w:rsidR="00652819" w:rsidRPr="0062512D" w:rsidRDefault="0062512D" w:rsidP="00F05F1A">
      <w:pPr>
        <w:tabs>
          <w:tab w:val="left" w:pos="567"/>
        </w:tabs>
        <w:spacing w:before="200"/>
        <w:ind w:firstLine="567"/>
        <w:jc w:val="both"/>
        <w:rPr>
          <w:rFonts w:eastAsia="Times New Roman" w:cstheme="minorHAnsi"/>
          <w:bCs/>
          <w:color w:val="000000" w:themeColor="text1"/>
          <w:sz w:val="24"/>
          <w:szCs w:val="24"/>
        </w:rPr>
      </w:pPr>
      <w:r>
        <w:rPr>
          <w:rFonts w:eastAsia="Times New Roman" w:cstheme="minorHAnsi"/>
          <w:bCs/>
          <w:color w:val="000000" w:themeColor="text1"/>
          <w:sz w:val="24"/>
          <w:szCs w:val="24"/>
        </w:rPr>
        <w:t>Za pametne općine i gradove izdvaja se 126.187,50 eura.</w:t>
      </w:r>
    </w:p>
    <w:p w14:paraId="18E37658" w14:textId="0F5276E2" w:rsidR="00803C5A" w:rsidRDefault="00803C5A" w:rsidP="00F05F1A">
      <w:pPr>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 xml:space="preserve">GLAVA 06 PROGRAMSKA DJELATNOST ŠPORTA – </w:t>
      </w:r>
      <w:r w:rsidR="0062512D">
        <w:rPr>
          <w:rFonts w:eastAsia="Times New Roman" w:cstheme="minorHAnsi"/>
          <w:b/>
          <w:color w:val="548DD4" w:themeColor="text2" w:themeTint="99"/>
          <w:sz w:val="24"/>
          <w:szCs w:val="24"/>
        </w:rPr>
        <w:t>62.440,00</w:t>
      </w:r>
      <w:r>
        <w:rPr>
          <w:rFonts w:eastAsia="Times New Roman" w:cstheme="minorHAnsi"/>
          <w:b/>
          <w:color w:val="548DD4" w:themeColor="text2" w:themeTint="99"/>
          <w:sz w:val="24"/>
          <w:szCs w:val="24"/>
        </w:rPr>
        <w:t xml:space="preserve"> EURA</w:t>
      </w:r>
    </w:p>
    <w:p w14:paraId="5646360B" w14:textId="40763438"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803C5A">
        <w:rPr>
          <w:rFonts w:eastAsia="Times New Roman" w:cstheme="minorHAnsi"/>
          <w:b/>
          <w:color w:val="548DD4" w:themeColor="text2" w:themeTint="99"/>
          <w:sz w:val="24"/>
          <w:szCs w:val="24"/>
        </w:rPr>
        <w:t xml:space="preserve">1010 </w:t>
      </w:r>
      <w:r w:rsidR="00873870">
        <w:rPr>
          <w:rFonts w:eastAsia="Times New Roman" w:cstheme="minorHAnsi"/>
          <w:b/>
          <w:color w:val="548DD4" w:themeColor="text2" w:themeTint="99"/>
          <w:sz w:val="24"/>
          <w:szCs w:val="24"/>
        </w:rPr>
        <w:t xml:space="preserve">Razvoj sporta i rekreacije – </w:t>
      </w:r>
      <w:r w:rsidR="00675F26">
        <w:rPr>
          <w:rFonts w:eastAsia="Times New Roman" w:cstheme="minorHAnsi"/>
          <w:b/>
          <w:color w:val="548DD4" w:themeColor="text2" w:themeTint="99"/>
          <w:sz w:val="24"/>
          <w:szCs w:val="24"/>
        </w:rPr>
        <w:t>62.440,00</w:t>
      </w:r>
      <w:r w:rsidR="00873870">
        <w:rPr>
          <w:rFonts w:eastAsia="Times New Roman" w:cstheme="minorHAnsi"/>
          <w:b/>
          <w:color w:val="548DD4" w:themeColor="text2" w:themeTint="99"/>
          <w:sz w:val="24"/>
          <w:szCs w:val="24"/>
        </w:rPr>
        <w:t xml:space="preserve"> eura, od toga:</w:t>
      </w:r>
    </w:p>
    <w:p w14:paraId="65240D38" w14:textId="033BD22D" w:rsidR="00017EE9" w:rsidRDefault="00281712" w:rsidP="00F05F1A">
      <w:pPr>
        <w:tabs>
          <w:tab w:val="left" w:pos="567"/>
        </w:tabs>
        <w:ind w:firstLine="567"/>
        <w:jc w:val="both"/>
        <w:rPr>
          <w:rFonts w:eastAsia="Times New Roman" w:cstheme="minorHAnsi"/>
          <w:sz w:val="24"/>
          <w:szCs w:val="24"/>
        </w:rPr>
      </w:pPr>
      <w:r w:rsidRPr="00281712">
        <w:rPr>
          <w:rFonts w:eastAsia="Times New Roman" w:cstheme="minorHAnsi"/>
          <w:sz w:val="24"/>
          <w:szCs w:val="24"/>
        </w:rPr>
        <w:t xml:space="preserve">Za </w:t>
      </w:r>
      <w:r w:rsidR="00AA12A6">
        <w:rPr>
          <w:rFonts w:eastAsia="Times New Roman" w:cstheme="minorHAnsi"/>
          <w:sz w:val="24"/>
          <w:szCs w:val="24"/>
        </w:rPr>
        <w:t xml:space="preserve">tekuće donacije za šport izdvaja se </w:t>
      </w:r>
      <w:r w:rsidR="00675F26">
        <w:rPr>
          <w:rFonts w:eastAsia="Times New Roman" w:cstheme="minorHAnsi"/>
          <w:sz w:val="24"/>
          <w:szCs w:val="24"/>
        </w:rPr>
        <w:t>43.690,00</w:t>
      </w:r>
      <w:r w:rsidR="00AA12A6">
        <w:rPr>
          <w:rFonts w:eastAsia="Times New Roman" w:cstheme="minorHAnsi"/>
          <w:sz w:val="24"/>
          <w:szCs w:val="24"/>
        </w:rPr>
        <w:t xml:space="preserve"> eura</w:t>
      </w:r>
      <w:r w:rsidR="00675F26">
        <w:rPr>
          <w:rFonts w:eastAsia="Times New Roman" w:cstheme="minorHAnsi"/>
          <w:sz w:val="24"/>
          <w:szCs w:val="24"/>
        </w:rPr>
        <w:t xml:space="preserve"> i za provedbu edukativnih, kulturnih i sportskih aktivnosti za djecu 18.750,00 eura.</w:t>
      </w:r>
    </w:p>
    <w:p w14:paraId="0456B7EF" w14:textId="77777777" w:rsidR="00F05F1A" w:rsidRDefault="00F05F1A" w:rsidP="00F05F1A">
      <w:pPr>
        <w:tabs>
          <w:tab w:val="left" w:pos="567"/>
        </w:tabs>
        <w:ind w:firstLine="567"/>
        <w:jc w:val="both"/>
        <w:rPr>
          <w:rFonts w:eastAsia="Times New Roman" w:cstheme="minorHAnsi"/>
          <w:sz w:val="24"/>
          <w:szCs w:val="24"/>
        </w:rPr>
      </w:pPr>
    </w:p>
    <w:p w14:paraId="280AA16B" w14:textId="77777777" w:rsidR="00F05F1A" w:rsidRDefault="00F05F1A" w:rsidP="00F05F1A">
      <w:pPr>
        <w:tabs>
          <w:tab w:val="left" w:pos="567"/>
        </w:tabs>
        <w:ind w:firstLine="567"/>
        <w:jc w:val="both"/>
        <w:rPr>
          <w:rFonts w:eastAsia="Times New Roman" w:cstheme="minorHAnsi"/>
          <w:sz w:val="24"/>
          <w:szCs w:val="24"/>
        </w:rPr>
      </w:pPr>
    </w:p>
    <w:p w14:paraId="24BE2DEE" w14:textId="77777777" w:rsidR="00F05F1A" w:rsidRDefault="00F05F1A" w:rsidP="00F05F1A">
      <w:pPr>
        <w:tabs>
          <w:tab w:val="left" w:pos="567"/>
        </w:tabs>
        <w:ind w:firstLine="567"/>
        <w:jc w:val="both"/>
        <w:rPr>
          <w:rFonts w:eastAsia="Times New Roman" w:cstheme="minorHAnsi"/>
          <w:sz w:val="24"/>
          <w:szCs w:val="24"/>
        </w:rPr>
      </w:pPr>
    </w:p>
    <w:p w14:paraId="0233EC26" w14:textId="77777777" w:rsidR="00F05F1A" w:rsidRPr="00281712" w:rsidRDefault="00F05F1A" w:rsidP="00F05F1A">
      <w:pPr>
        <w:tabs>
          <w:tab w:val="left" w:pos="567"/>
        </w:tabs>
        <w:ind w:firstLine="567"/>
        <w:jc w:val="both"/>
        <w:rPr>
          <w:rFonts w:eastAsia="Times New Roman" w:cstheme="minorHAnsi"/>
          <w:sz w:val="24"/>
          <w:szCs w:val="24"/>
        </w:rPr>
      </w:pPr>
    </w:p>
    <w:p w14:paraId="59BD8BA0" w14:textId="1F443C3A" w:rsidR="00AA12A6" w:rsidRDefault="00AA12A6" w:rsidP="00F05F1A">
      <w:pPr>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lastRenderedPageBreak/>
        <w:t xml:space="preserve">GLAVA 07 PROGRAMSKA DJELATNOST SOCIJALNE SKRBI – </w:t>
      </w:r>
      <w:r w:rsidR="00BF5197">
        <w:rPr>
          <w:rFonts w:eastAsia="Times New Roman" w:cstheme="minorHAnsi"/>
          <w:b/>
          <w:color w:val="548DD4" w:themeColor="text2" w:themeTint="99"/>
          <w:sz w:val="24"/>
          <w:szCs w:val="24"/>
        </w:rPr>
        <w:t>685.055,75</w:t>
      </w:r>
      <w:r>
        <w:rPr>
          <w:rFonts w:eastAsia="Times New Roman" w:cstheme="minorHAnsi"/>
          <w:b/>
          <w:color w:val="548DD4" w:themeColor="text2" w:themeTint="99"/>
          <w:sz w:val="24"/>
          <w:szCs w:val="24"/>
        </w:rPr>
        <w:t xml:space="preserve"> EURA</w:t>
      </w:r>
    </w:p>
    <w:p w14:paraId="13F1B7E3" w14:textId="5F63A30F"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FA72F8">
        <w:rPr>
          <w:rFonts w:eastAsia="Times New Roman" w:cstheme="minorHAnsi"/>
          <w:b/>
          <w:color w:val="548DD4" w:themeColor="text2" w:themeTint="99"/>
          <w:sz w:val="24"/>
          <w:szCs w:val="24"/>
        </w:rPr>
        <w:t xml:space="preserve">1011 Socijalna skrb – </w:t>
      </w:r>
      <w:r w:rsidR="00BF5197">
        <w:rPr>
          <w:rFonts w:eastAsia="Times New Roman" w:cstheme="minorHAnsi"/>
          <w:b/>
          <w:color w:val="548DD4" w:themeColor="text2" w:themeTint="99"/>
          <w:sz w:val="24"/>
          <w:szCs w:val="24"/>
        </w:rPr>
        <w:t>603.696,00</w:t>
      </w:r>
      <w:r w:rsidR="00FA72F8">
        <w:rPr>
          <w:rFonts w:eastAsia="Times New Roman" w:cstheme="minorHAnsi"/>
          <w:b/>
          <w:color w:val="548DD4" w:themeColor="text2" w:themeTint="99"/>
          <w:sz w:val="24"/>
          <w:szCs w:val="24"/>
        </w:rPr>
        <w:t xml:space="preserve"> eura, od toga:</w:t>
      </w:r>
    </w:p>
    <w:p w14:paraId="5DD11BF9" w14:textId="712AD9BC" w:rsidR="00281712" w:rsidRPr="00281712" w:rsidRDefault="00281712" w:rsidP="00F05F1A">
      <w:pPr>
        <w:tabs>
          <w:tab w:val="left" w:pos="567"/>
        </w:tabs>
        <w:ind w:firstLine="567"/>
        <w:jc w:val="both"/>
        <w:rPr>
          <w:rFonts w:eastAsia="Times New Roman" w:cstheme="minorHAnsi"/>
          <w:sz w:val="24"/>
          <w:szCs w:val="24"/>
        </w:rPr>
      </w:pPr>
      <w:r w:rsidRPr="00281712">
        <w:rPr>
          <w:rFonts w:eastAsia="Times New Roman" w:cstheme="minorHAnsi"/>
          <w:sz w:val="24"/>
          <w:szCs w:val="24"/>
        </w:rPr>
        <w:t xml:space="preserve">Za </w:t>
      </w:r>
      <w:r w:rsidR="00FA72F8">
        <w:rPr>
          <w:rFonts w:eastAsia="Times New Roman" w:cstheme="minorHAnsi"/>
          <w:sz w:val="24"/>
          <w:szCs w:val="24"/>
        </w:rPr>
        <w:t xml:space="preserve">pomoći u novcu studentima, pojedincima i obiteljima izdvaja se </w:t>
      </w:r>
      <w:r w:rsidR="00BF5197">
        <w:rPr>
          <w:rFonts w:eastAsia="Times New Roman" w:cstheme="minorHAnsi"/>
          <w:sz w:val="24"/>
          <w:szCs w:val="24"/>
        </w:rPr>
        <w:t>190.950,00</w:t>
      </w:r>
      <w:r w:rsidR="00FA72F8">
        <w:rPr>
          <w:rFonts w:eastAsia="Times New Roman" w:cstheme="minorHAnsi"/>
          <w:sz w:val="24"/>
          <w:szCs w:val="24"/>
        </w:rPr>
        <w:t xml:space="preserve"> eura</w:t>
      </w:r>
      <w:r w:rsidR="00BF5197">
        <w:rPr>
          <w:rFonts w:eastAsia="Times New Roman" w:cstheme="minorHAnsi"/>
          <w:sz w:val="24"/>
          <w:szCs w:val="24"/>
        </w:rPr>
        <w:t>,</w:t>
      </w:r>
      <w:r w:rsidR="00857677">
        <w:rPr>
          <w:rFonts w:eastAsia="Times New Roman" w:cstheme="minorHAnsi"/>
          <w:sz w:val="24"/>
          <w:szCs w:val="24"/>
        </w:rPr>
        <w:t xml:space="preserve"> za OTOČKE RUKE POMOĆI – Program ESF „Zaželi“ </w:t>
      </w:r>
      <w:r w:rsidR="00BF5197">
        <w:rPr>
          <w:rFonts w:eastAsia="Times New Roman" w:cstheme="minorHAnsi"/>
          <w:sz w:val="24"/>
          <w:szCs w:val="24"/>
        </w:rPr>
        <w:t>140.746,00</w:t>
      </w:r>
      <w:r w:rsidR="00857677">
        <w:rPr>
          <w:rFonts w:eastAsia="Times New Roman" w:cstheme="minorHAnsi"/>
          <w:sz w:val="24"/>
          <w:szCs w:val="24"/>
        </w:rPr>
        <w:t xml:space="preserve"> eura</w:t>
      </w:r>
      <w:r w:rsidR="00691EC2">
        <w:rPr>
          <w:rFonts w:eastAsia="Times New Roman" w:cstheme="minorHAnsi"/>
          <w:sz w:val="24"/>
          <w:szCs w:val="24"/>
        </w:rPr>
        <w:t>, za izgradnju novog doma za starije i nemoćne 172.000,00 eura i za Centar za umirovljenike u Preku 100.000,00 eura.</w:t>
      </w:r>
    </w:p>
    <w:p w14:paraId="3A2B1AA4" w14:textId="5AAA0C0D"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0416AA">
        <w:rPr>
          <w:rFonts w:eastAsia="Times New Roman" w:cstheme="minorHAnsi"/>
          <w:b/>
          <w:color w:val="548DD4" w:themeColor="text2" w:themeTint="99"/>
          <w:sz w:val="24"/>
          <w:szCs w:val="24"/>
        </w:rPr>
        <w:t xml:space="preserve">1012 </w:t>
      </w:r>
      <w:r w:rsidR="00816DA3">
        <w:rPr>
          <w:rFonts w:eastAsia="Times New Roman" w:cstheme="minorHAnsi"/>
          <w:b/>
          <w:color w:val="548DD4" w:themeColor="text2" w:themeTint="99"/>
          <w:sz w:val="24"/>
          <w:szCs w:val="24"/>
        </w:rPr>
        <w:t>Razvoj civilnog društva</w:t>
      </w:r>
      <w:r w:rsidR="000416AA">
        <w:rPr>
          <w:rFonts w:eastAsia="Times New Roman" w:cstheme="minorHAnsi"/>
          <w:b/>
          <w:color w:val="548DD4" w:themeColor="text2" w:themeTint="99"/>
          <w:sz w:val="24"/>
          <w:szCs w:val="24"/>
        </w:rPr>
        <w:t xml:space="preserve"> – </w:t>
      </w:r>
      <w:r w:rsidR="00816DA3">
        <w:rPr>
          <w:rFonts w:eastAsia="Times New Roman" w:cstheme="minorHAnsi"/>
          <w:b/>
          <w:color w:val="548DD4" w:themeColor="text2" w:themeTint="99"/>
          <w:sz w:val="24"/>
          <w:szCs w:val="24"/>
        </w:rPr>
        <w:t>32.959,75</w:t>
      </w:r>
      <w:r w:rsidR="000416AA">
        <w:rPr>
          <w:rFonts w:eastAsia="Times New Roman" w:cstheme="minorHAnsi"/>
          <w:b/>
          <w:color w:val="548DD4" w:themeColor="text2" w:themeTint="99"/>
          <w:sz w:val="24"/>
          <w:szCs w:val="24"/>
        </w:rPr>
        <w:t xml:space="preserve"> eura, od toga:</w:t>
      </w:r>
    </w:p>
    <w:p w14:paraId="22A9D0BC" w14:textId="1140A057" w:rsidR="00281712" w:rsidRPr="00281712" w:rsidRDefault="00281712" w:rsidP="00F05F1A">
      <w:pPr>
        <w:spacing w:after="100" w:afterAutospacing="1"/>
        <w:ind w:firstLine="567"/>
        <w:jc w:val="both"/>
        <w:rPr>
          <w:rFonts w:eastAsia="Times New Roman" w:cstheme="minorHAnsi"/>
          <w:bCs/>
          <w:sz w:val="24"/>
          <w:szCs w:val="24"/>
        </w:rPr>
      </w:pPr>
      <w:r w:rsidRPr="00281712">
        <w:rPr>
          <w:rFonts w:eastAsia="Times New Roman" w:cstheme="minorHAnsi"/>
          <w:bCs/>
          <w:sz w:val="24"/>
          <w:szCs w:val="24"/>
        </w:rPr>
        <w:t xml:space="preserve">Za </w:t>
      </w:r>
      <w:r w:rsidR="00816DA3">
        <w:rPr>
          <w:rFonts w:eastAsia="Times New Roman" w:cstheme="minorHAnsi"/>
          <w:bCs/>
          <w:sz w:val="24"/>
          <w:szCs w:val="24"/>
        </w:rPr>
        <w:t>poticaj djelovanju udruga Domovinskog rata izdvaja se 1.800,00 eura i za poticaj djelovanju humanitarnih udruga 31.159,75 eura.</w:t>
      </w:r>
    </w:p>
    <w:p w14:paraId="67B976E4" w14:textId="40B99524"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5406AE">
        <w:rPr>
          <w:rFonts w:eastAsia="Times New Roman" w:cstheme="minorHAnsi"/>
          <w:b/>
          <w:color w:val="548DD4" w:themeColor="text2" w:themeTint="99"/>
          <w:sz w:val="24"/>
          <w:szCs w:val="24"/>
        </w:rPr>
        <w:t>1013 Stipendije – 45.000,00 eura, od toga:</w:t>
      </w:r>
      <w:r w:rsidRPr="00281712">
        <w:rPr>
          <w:rFonts w:eastAsia="Times New Roman" w:cstheme="minorHAnsi"/>
          <w:b/>
          <w:color w:val="548DD4" w:themeColor="text2" w:themeTint="99"/>
          <w:sz w:val="24"/>
          <w:szCs w:val="24"/>
        </w:rPr>
        <w:t xml:space="preserve"> </w:t>
      </w:r>
    </w:p>
    <w:p w14:paraId="23A13759" w14:textId="0B115C20" w:rsidR="00526F76" w:rsidRPr="00281712" w:rsidRDefault="00281712" w:rsidP="00F05F1A">
      <w:pPr>
        <w:tabs>
          <w:tab w:val="left" w:pos="567"/>
        </w:tabs>
        <w:ind w:firstLine="567"/>
        <w:jc w:val="both"/>
        <w:rPr>
          <w:rFonts w:eastAsia="Times New Roman" w:cstheme="minorHAnsi"/>
          <w:bCs/>
          <w:sz w:val="24"/>
          <w:szCs w:val="24"/>
        </w:rPr>
      </w:pPr>
      <w:r w:rsidRPr="00281712">
        <w:rPr>
          <w:rFonts w:eastAsia="Times New Roman" w:cstheme="minorHAnsi"/>
          <w:bCs/>
          <w:sz w:val="24"/>
          <w:szCs w:val="24"/>
        </w:rPr>
        <w:t xml:space="preserve">Za </w:t>
      </w:r>
      <w:r w:rsidR="005406AE">
        <w:rPr>
          <w:rFonts w:eastAsia="Times New Roman" w:cstheme="minorHAnsi"/>
          <w:bCs/>
          <w:sz w:val="24"/>
          <w:szCs w:val="24"/>
        </w:rPr>
        <w:t>stipendije i školarine izdvaja se 45.000,00 eura.</w:t>
      </w:r>
    </w:p>
    <w:p w14:paraId="5DA2DDBB" w14:textId="1C6E13F3" w:rsidR="00281712" w:rsidRPr="00281712" w:rsidRDefault="00281712" w:rsidP="00F05F1A">
      <w:pPr>
        <w:jc w:val="both"/>
        <w:rPr>
          <w:rFonts w:eastAsia="Times New Roman" w:cstheme="minorHAnsi"/>
          <w:b/>
          <w:color w:val="548DD4" w:themeColor="text2" w:themeTint="99"/>
          <w:sz w:val="24"/>
          <w:szCs w:val="24"/>
        </w:rPr>
      </w:pPr>
      <w:r w:rsidRPr="00281712">
        <w:rPr>
          <w:rFonts w:eastAsia="Times New Roman" w:cstheme="minorHAnsi"/>
          <w:b/>
          <w:color w:val="548DD4" w:themeColor="text2" w:themeTint="99"/>
          <w:sz w:val="24"/>
          <w:szCs w:val="24"/>
        </w:rPr>
        <w:t xml:space="preserve">Program </w:t>
      </w:r>
      <w:r w:rsidR="005406AE">
        <w:rPr>
          <w:rFonts w:eastAsia="Times New Roman" w:cstheme="minorHAnsi"/>
          <w:b/>
          <w:color w:val="548DD4" w:themeColor="text2" w:themeTint="99"/>
          <w:sz w:val="24"/>
          <w:szCs w:val="24"/>
        </w:rPr>
        <w:t>1014 Mjesni odbori – 3.</w:t>
      </w:r>
      <w:r w:rsidR="006F2D76">
        <w:rPr>
          <w:rFonts w:eastAsia="Times New Roman" w:cstheme="minorHAnsi"/>
          <w:b/>
          <w:color w:val="548DD4" w:themeColor="text2" w:themeTint="99"/>
          <w:sz w:val="24"/>
          <w:szCs w:val="24"/>
        </w:rPr>
        <w:t>400</w:t>
      </w:r>
      <w:r w:rsidR="005406AE">
        <w:rPr>
          <w:rFonts w:eastAsia="Times New Roman" w:cstheme="minorHAnsi"/>
          <w:b/>
          <w:color w:val="548DD4" w:themeColor="text2" w:themeTint="99"/>
          <w:sz w:val="24"/>
          <w:szCs w:val="24"/>
        </w:rPr>
        <w:t>,00 eura, od toga:</w:t>
      </w:r>
      <w:r w:rsidRPr="00281712">
        <w:rPr>
          <w:rFonts w:eastAsia="Times New Roman" w:cstheme="minorHAnsi"/>
          <w:b/>
          <w:color w:val="548DD4" w:themeColor="text2" w:themeTint="99"/>
          <w:sz w:val="24"/>
          <w:szCs w:val="24"/>
        </w:rPr>
        <w:t xml:space="preserve"> </w:t>
      </w:r>
    </w:p>
    <w:p w14:paraId="00B86C98" w14:textId="1F19C244" w:rsidR="00805059" w:rsidRPr="00320C43" w:rsidRDefault="00281712" w:rsidP="00F05F1A">
      <w:pPr>
        <w:tabs>
          <w:tab w:val="left" w:pos="567"/>
        </w:tabs>
        <w:ind w:firstLine="567"/>
        <w:jc w:val="both"/>
        <w:rPr>
          <w:rFonts w:eastAsia="Times New Roman" w:cstheme="minorHAnsi"/>
          <w:bCs/>
          <w:sz w:val="24"/>
          <w:szCs w:val="24"/>
        </w:rPr>
      </w:pPr>
      <w:r w:rsidRPr="00281712">
        <w:rPr>
          <w:rFonts w:eastAsia="Times New Roman" w:cstheme="minorHAnsi"/>
          <w:bCs/>
          <w:sz w:val="24"/>
          <w:szCs w:val="24"/>
        </w:rPr>
        <w:t xml:space="preserve">Za </w:t>
      </w:r>
      <w:r w:rsidR="005406AE">
        <w:rPr>
          <w:rFonts w:eastAsia="Times New Roman" w:cstheme="minorHAnsi"/>
          <w:bCs/>
          <w:sz w:val="24"/>
          <w:szCs w:val="24"/>
        </w:rPr>
        <w:t xml:space="preserve">mjesne odbore izdvaja se </w:t>
      </w:r>
      <w:r w:rsidR="00320C43">
        <w:rPr>
          <w:rFonts w:eastAsia="Times New Roman" w:cstheme="minorHAnsi"/>
          <w:bCs/>
          <w:sz w:val="24"/>
          <w:szCs w:val="24"/>
        </w:rPr>
        <w:t>3.</w:t>
      </w:r>
      <w:r w:rsidR="006F2D76">
        <w:rPr>
          <w:rFonts w:eastAsia="Times New Roman" w:cstheme="minorHAnsi"/>
          <w:bCs/>
          <w:sz w:val="24"/>
          <w:szCs w:val="24"/>
        </w:rPr>
        <w:t>400</w:t>
      </w:r>
      <w:r w:rsidR="00320C43">
        <w:rPr>
          <w:rFonts w:eastAsia="Times New Roman" w:cstheme="minorHAnsi"/>
          <w:bCs/>
          <w:sz w:val="24"/>
          <w:szCs w:val="24"/>
        </w:rPr>
        <w:t>,00 eura.</w:t>
      </w:r>
      <w:bookmarkEnd w:id="1"/>
    </w:p>
    <w:sectPr w:rsidR="00805059" w:rsidRPr="00320C43"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9A8DC" w14:textId="77777777" w:rsidR="0022464E" w:rsidRDefault="0022464E" w:rsidP="009E4BEF">
      <w:pPr>
        <w:spacing w:after="0" w:line="240" w:lineRule="auto"/>
      </w:pPr>
      <w:r>
        <w:separator/>
      </w:r>
    </w:p>
  </w:endnote>
  <w:endnote w:type="continuationSeparator" w:id="0">
    <w:p w14:paraId="03C779E6" w14:textId="77777777" w:rsidR="0022464E" w:rsidRDefault="0022464E"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D9804" w14:textId="77777777" w:rsidR="0022464E" w:rsidRDefault="0022464E" w:rsidP="009E4BEF">
      <w:pPr>
        <w:spacing w:after="0" w:line="240" w:lineRule="auto"/>
      </w:pPr>
      <w:r>
        <w:separator/>
      </w:r>
    </w:p>
  </w:footnote>
  <w:footnote w:type="continuationSeparator" w:id="0">
    <w:p w14:paraId="34495B8E" w14:textId="77777777" w:rsidR="0022464E" w:rsidRDefault="0022464E"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6116607"/>
    <w:multiLevelType w:val="hybridMultilevel"/>
    <w:tmpl w:val="2B689B66"/>
    <w:lvl w:ilvl="0" w:tplc="1C9AC600">
      <w:start w:val="1"/>
      <w:numFmt w:val="decimal"/>
      <w:lvlText w:val="%1."/>
      <w:lvlJc w:val="left"/>
      <w:pPr>
        <w:ind w:left="720" w:hanging="360"/>
      </w:pPr>
      <w:rPr>
        <w:rFonts w:hint="default"/>
        <w:b w:val="0"/>
        <w:bCs/>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757CD2"/>
    <w:multiLevelType w:val="hybridMultilevel"/>
    <w:tmpl w:val="AAB0C8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AD43B9"/>
    <w:multiLevelType w:val="hybridMultilevel"/>
    <w:tmpl w:val="158615E0"/>
    <w:lvl w:ilvl="0" w:tplc="9B1CFF14">
      <w:start w:val="1"/>
      <w:numFmt w:val="decimal"/>
      <w:lvlText w:val="%1."/>
      <w:lvlJc w:val="left"/>
      <w:pPr>
        <w:ind w:left="72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2DB0E53"/>
    <w:multiLevelType w:val="hybridMultilevel"/>
    <w:tmpl w:val="82D470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F075CC"/>
    <w:multiLevelType w:val="hybridMultilevel"/>
    <w:tmpl w:val="90EC48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96F7F0F"/>
    <w:multiLevelType w:val="hybridMultilevel"/>
    <w:tmpl w:val="742AE6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7F0939"/>
    <w:multiLevelType w:val="hybridMultilevel"/>
    <w:tmpl w:val="7ED41E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FCE5F8E"/>
    <w:multiLevelType w:val="hybridMultilevel"/>
    <w:tmpl w:val="063694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5086B4A"/>
    <w:multiLevelType w:val="hybridMultilevel"/>
    <w:tmpl w:val="719626F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A3B4702"/>
    <w:multiLevelType w:val="hybridMultilevel"/>
    <w:tmpl w:val="BDAAA97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B4105EC"/>
    <w:multiLevelType w:val="hybridMultilevel"/>
    <w:tmpl w:val="E61C6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30A3EE4"/>
    <w:multiLevelType w:val="hybridMultilevel"/>
    <w:tmpl w:val="C49AE96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C52894"/>
    <w:multiLevelType w:val="hybridMultilevel"/>
    <w:tmpl w:val="9258D30C"/>
    <w:lvl w:ilvl="0" w:tplc="041A000F">
      <w:start w:val="1"/>
      <w:numFmt w:val="decimal"/>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20" w15:restartNumberingAfterBreak="0">
    <w:nsid w:val="3D4675FF"/>
    <w:multiLevelType w:val="hybridMultilevel"/>
    <w:tmpl w:val="FA648B44"/>
    <w:lvl w:ilvl="0" w:tplc="57641892">
      <w:start w:val="1"/>
      <w:numFmt w:val="decimal"/>
      <w:lvlText w:val="%1."/>
      <w:lvlJc w:val="left"/>
      <w:pPr>
        <w:ind w:left="1080" w:hanging="360"/>
      </w:pPr>
      <w:rPr>
        <w:rFonts w:hint="default"/>
        <w:b w:val="0"/>
        <w:bCs/>
        <w:i w:val="0"/>
        <w:i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ECB3290"/>
    <w:multiLevelType w:val="hybridMultilevel"/>
    <w:tmpl w:val="C6CC30FE"/>
    <w:lvl w:ilvl="0" w:tplc="D11A7380">
      <w:start w:val="1"/>
      <w:numFmt w:val="decimal"/>
      <w:lvlText w:val="%1."/>
      <w:lvlJc w:val="left"/>
      <w:pPr>
        <w:ind w:left="107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0C50004"/>
    <w:multiLevelType w:val="hybridMultilevel"/>
    <w:tmpl w:val="F89AD7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5BA3E1A"/>
    <w:multiLevelType w:val="hybridMultilevel"/>
    <w:tmpl w:val="30EAD3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6DC37E7"/>
    <w:multiLevelType w:val="hybridMultilevel"/>
    <w:tmpl w:val="52864E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4CF5528"/>
    <w:multiLevelType w:val="hybridMultilevel"/>
    <w:tmpl w:val="5A04E20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6182A4D"/>
    <w:multiLevelType w:val="hybridMultilevel"/>
    <w:tmpl w:val="1AC0B0C2"/>
    <w:lvl w:ilvl="0" w:tplc="A50646C6">
      <w:start w:val="1"/>
      <w:numFmt w:val="decimal"/>
      <w:lvlText w:val="%1."/>
      <w:lvlJc w:val="left"/>
      <w:pPr>
        <w:ind w:left="108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D4E54E6"/>
    <w:multiLevelType w:val="hybridMultilevel"/>
    <w:tmpl w:val="15E8D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132142D"/>
    <w:multiLevelType w:val="hybridMultilevel"/>
    <w:tmpl w:val="970ACB70"/>
    <w:lvl w:ilvl="0" w:tplc="155CC7F4">
      <w:start w:val="1"/>
      <w:numFmt w:val="decimal"/>
      <w:lvlText w:val="%1."/>
      <w:lvlJc w:val="left"/>
      <w:pPr>
        <w:ind w:left="720" w:hanging="360"/>
      </w:pPr>
      <w:rPr>
        <w:rFonts w:hint="default"/>
        <w:b/>
        <w:bCs/>
        <w:color w:val="548DD4" w:themeColor="text2" w:themeTint="99"/>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2F22C74"/>
    <w:multiLevelType w:val="hybridMultilevel"/>
    <w:tmpl w:val="67A6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00B1AEA"/>
    <w:multiLevelType w:val="hybridMultilevel"/>
    <w:tmpl w:val="D6BC8B72"/>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15:restartNumberingAfterBreak="0">
    <w:nsid w:val="707D46C6"/>
    <w:multiLevelType w:val="hybridMultilevel"/>
    <w:tmpl w:val="70CEF066"/>
    <w:lvl w:ilvl="0" w:tplc="0FD492A6">
      <w:start w:val="1"/>
      <w:numFmt w:val="decimal"/>
      <w:lvlText w:val="%1."/>
      <w:lvlJc w:val="left"/>
      <w:pPr>
        <w:ind w:left="1080" w:hanging="360"/>
      </w:pPr>
      <w:rPr>
        <w:rFonts w:hint="default"/>
        <w:b w:val="0"/>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2"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91452A4"/>
    <w:multiLevelType w:val="hybridMultilevel"/>
    <w:tmpl w:val="3B7EC6FE"/>
    <w:lvl w:ilvl="0" w:tplc="9348CF88">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C9778BE"/>
    <w:multiLevelType w:val="hybridMultilevel"/>
    <w:tmpl w:val="2F902E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6"/>
  </w:num>
  <w:num w:numId="2">
    <w:abstractNumId w:val="18"/>
  </w:num>
  <w:num w:numId="3">
    <w:abstractNumId w:val="27"/>
  </w:num>
  <w:num w:numId="4">
    <w:abstractNumId w:val="11"/>
  </w:num>
  <w:num w:numId="5">
    <w:abstractNumId w:val="32"/>
  </w:num>
  <w:num w:numId="6">
    <w:abstractNumId w:val="1"/>
  </w:num>
  <w:num w:numId="7">
    <w:abstractNumId w:val="35"/>
  </w:num>
  <w:num w:numId="8">
    <w:abstractNumId w:val="42"/>
  </w:num>
  <w:num w:numId="9">
    <w:abstractNumId w:val="34"/>
  </w:num>
  <w:num w:numId="10">
    <w:abstractNumId w:val="29"/>
  </w:num>
  <w:num w:numId="11">
    <w:abstractNumId w:val="22"/>
  </w:num>
  <w:num w:numId="12">
    <w:abstractNumId w:val="25"/>
  </w:num>
  <w:num w:numId="13">
    <w:abstractNumId w:val="5"/>
  </w:num>
  <w:num w:numId="14">
    <w:abstractNumId w:val="38"/>
  </w:num>
  <w:num w:numId="15">
    <w:abstractNumId w:val="16"/>
  </w:num>
  <w:num w:numId="16">
    <w:abstractNumId w:val="24"/>
  </w:num>
  <w:num w:numId="17">
    <w:abstractNumId w:val="13"/>
  </w:num>
  <w:num w:numId="18">
    <w:abstractNumId w:val="21"/>
  </w:num>
  <w:num w:numId="19">
    <w:abstractNumId w:val="26"/>
  </w:num>
  <w:num w:numId="20">
    <w:abstractNumId w:val="6"/>
  </w:num>
  <w:num w:numId="21">
    <w:abstractNumId w:val="28"/>
  </w:num>
  <w:num w:numId="22">
    <w:abstractNumId w:val="2"/>
  </w:num>
  <w:num w:numId="23">
    <w:abstractNumId w:val="33"/>
  </w:num>
  <w:num w:numId="24">
    <w:abstractNumId w:val="23"/>
  </w:num>
  <w:num w:numId="25">
    <w:abstractNumId w:val="43"/>
  </w:num>
  <w:num w:numId="26">
    <w:abstractNumId w:val="3"/>
  </w:num>
  <w:num w:numId="27">
    <w:abstractNumId w:val="15"/>
  </w:num>
  <w:num w:numId="28">
    <w:abstractNumId w:val="10"/>
  </w:num>
  <w:num w:numId="29">
    <w:abstractNumId w:val="8"/>
  </w:num>
  <w:num w:numId="30">
    <w:abstractNumId w:val="9"/>
  </w:num>
  <w:num w:numId="31">
    <w:abstractNumId w:val="40"/>
  </w:num>
  <w:num w:numId="32">
    <w:abstractNumId w:val="39"/>
  </w:num>
  <w:num w:numId="33">
    <w:abstractNumId w:val="37"/>
  </w:num>
  <w:num w:numId="34">
    <w:abstractNumId w:val="7"/>
  </w:num>
  <w:num w:numId="35">
    <w:abstractNumId w:val="44"/>
  </w:num>
  <w:num w:numId="36">
    <w:abstractNumId w:val="4"/>
  </w:num>
  <w:num w:numId="37">
    <w:abstractNumId w:val="14"/>
  </w:num>
  <w:num w:numId="38">
    <w:abstractNumId w:val="30"/>
  </w:num>
  <w:num w:numId="39">
    <w:abstractNumId w:val="17"/>
  </w:num>
  <w:num w:numId="40">
    <w:abstractNumId w:val="12"/>
  </w:num>
  <w:num w:numId="41">
    <w:abstractNumId w:val="20"/>
  </w:num>
  <w:num w:numId="42">
    <w:abstractNumId w:val="31"/>
  </w:num>
  <w:num w:numId="43">
    <w:abstractNumId w:val="41"/>
  </w:num>
  <w:num w:numId="44">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BF3"/>
    <w:rsid w:val="0000257C"/>
    <w:rsid w:val="00002A59"/>
    <w:rsid w:val="0000307F"/>
    <w:rsid w:val="000031C0"/>
    <w:rsid w:val="00003C06"/>
    <w:rsid w:val="00005D71"/>
    <w:rsid w:val="00007115"/>
    <w:rsid w:val="0001132F"/>
    <w:rsid w:val="00011998"/>
    <w:rsid w:val="00017044"/>
    <w:rsid w:val="00017EE9"/>
    <w:rsid w:val="00017F88"/>
    <w:rsid w:val="000239A4"/>
    <w:rsid w:val="00024969"/>
    <w:rsid w:val="00025493"/>
    <w:rsid w:val="00025F95"/>
    <w:rsid w:val="0002656C"/>
    <w:rsid w:val="00027E43"/>
    <w:rsid w:val="0003273E"/>
    <w:rsid w:val="00033160"/>
    <w:rsid w:val="00034955"/>
    <w:rsid w:val="000368FE"/>
    <w:rsid w:val="000407CE"/>
    <w:rsid w:val="000416AA"/>
    <w:rsid w:val="00043F78"/>
    <w:rsid w:val="00044810"/>
    <w:rsid w:val="0004491A"/>
    <w:rsid w:val="00044F9A"/>
    <w:rsid w:val="0005142D"/>
    <w:rsid w:val="00051584"/>
    <w:rsid w:val="0005228E"/>
    <w:rsid w:val="00061619"/>
    <w:rsid w:val="00062F77"/>
    <w:rsid w:val="00063F8E"/>
    <w:rsid w:val="0006596D"/>
    <w:rsid w:val="0006696E"/>
    <w:rsid w:val="000669B6"/>
    <w:rsid w:val="000700AA"/>
    <w:rsid w:val="00071577"/>
    <w:rsid w:val="000721B5"/>
    <w:rsid w:val="00074071"/>
    <w:rsid w:val="00077F65"/>
    <w:rsid w:val="00081929"/>
    <w:rsid w:val="00081985"/>
    <w:rsid w:val="000824DD"/>
    <w:rsid w:val="000824EE"/>
    <w:rsid w:val="000833E6"/>
    <w:rsid w:val="000836ED"/>
    <w:rsid w:val="000845B3"/>
    <w:rsid w:val="000847E4"/>
    <w:rsid w:val="00084C09"/>
    <w:rsid w:val="00085064"/>
    <w:rsid w:val="0008616A"/>
    <w:rsid w:val="00090E7A"/>
    <w:rsid w:val="00094AA2"/>
    <w:rsid w:val="00096050"/>
    <w:rsid w:val="00096879"/>
    <w:rsid w:val="000969AE"/>
    <w:rsid w:val="00096BFB"/>
    <w:rsid w:val="000971C0"/>
    <w:rsid w:val="000976E4"/>
    <w:rsid w:val="00097D57"/>
    <w:rsid w:val="00097E88"/>
    <w:rsid w:val="000A0573"/>
    <w:rsid w:val="000A0D69"/>
    <w:rsid w:val="000A3837"/>
    <w:rsid w:val="000A67CB"/>
    <w:rsid w:val="000A774A"/>
    <w:rsid w:val="000A7AB2"/>
    <w:rsid w:val="000A7D32"/>
    <w:rsid w:val="000B18B9"/>
    <w:rsid w:val="000B21BB"/>
    <w:rsid w:val="000B32D4"/>
    <w:rsid w:val="000B3FE5"/>
    <w:rsid w:val="000B6467"/>
    <w:rsid w:val="000B6FBB"/>
    <w:rsid w:val="000B70B4"/>
    <w:rsid w:val="000B7AF5"/>
    <w:rsid w:val="000C184F"/>
    <w:rsid w:val="000C3F17"/>
    <w:rsid w:val="000C5093"/>
    <w:rsid w:val="000C7917"/>
    <w:rsid w:val="000D5411"/>
    <w:rsid w:val="000E0A93"/>
    <w:rsid w:val="000E1E0A"/>
    <w:rsid w:val="000E46F0"/>
    <w:rsid w:val="000E488F"/>
    <w:rsid w:val="000E4AF7"/>
    <w:rsid w:val="000E5DFE"/>
    <w:rsid w:val="000E6D69"/>
    <w:rsid w:val="000F0039"/>
    <w:rsid w:val="000F07EC"/>
    <w:rsid w:val="000F2567"/>
    <w:rsid w:val="000F30F6"/>
    <w:rsid w:val="000F339D"/>
    <w:rsid w:val="000F655F"/>
    <w:rsid w:val="000F7670"/>
    <w:rsid w:val="00101E8B"/>
    <w:rsid w:val="0010412F"/>
    <w:rsid w:val="00104B5E"/>
    <w:rsid w:val="00105CD5"/>
    <w:rsid w:val="001071E2"/>
    <w:rsid w:val="00114915"/>
    <w:rsid w:val="00114B80"/>
    <w:rsid w:val="00120D1F"/>
    <w:rsid w:val="00121773"/>
    <w:rsid w:val="001227DE"/>
    <w:rsid w:val="00124F6B"/>
    <w:rsid w:val="001278C6"/>
    <w:rsid w:val="00127DFF"/>
    <w:rsid w:val="0013540C"/>
    <w:rsid w:val="00136DB9"/>
    <w:rsid w:val="001401E5"/>
    <w:rsid w:val="00140940"/>
    <w:rsid w:val="00140B9F"/>
    <w:rsid w:val="0014109D"/>
    <w:rsid w:val="00142278"/>
    <w:rsid w:val="001444F8"/>
    <w:rsid w:val="0014546B"/>
    <w:rsid w:val="001514AF"/>
    <w:rsid w:val="001523F3"/>
    <w:rsid w:val="00153EE4"/>
    <w:rsid w:val="0015630F"/>
    <w:rsid w:val="00156BDB"/>
    <w:rsid w:val="00157E0A"/>
    <w:rsid w:val="00162D43"/>
    <w:rsid w:val="001650BE"/>
    <w:rsid w:val="00165503"/>
    <w:rsid w:val="00167B71"/>
    <w:rsid w:val="00167F47"/>
    <w:rsid w:val="00172067"/>
    <w:rsid w:val="0017237C"/>
    <w:rsid w:val="00176DB1"/>
    <w:rsid w:val="001770F1"/>
    <w:rsid w:val="00177E8B"/>
    <w:rsid w:val="00177F32"/>
    <w:rsid w:val="0018286A"/>
    <w:rsid w:val="0018335B"/>
    <w:rsid w:val="0018347E"/>
    <w:rsid w:val="00184922"/>
    <w:rsid w:val="00184AF7"/>
    <w:rsid w:val="001921D9"/>
    <w:rsid w:val="00193506"/>
    <w:rsid w:val="00195023"/>
    <w:rsid w:val="00196DD2"/>
    <w:rsid w:val="00197471"/>
    <w:rsid w:val="001A1C37"/>
    <w:rsid w:val="001A3B1B"/>
    <w:rsid w:val="001A3D2E"/>
    <w:rsid w:val="001A683E"/>
    <w:rsid w:val="001B00AB"/>
    <w:rsid w:val="001B0C28"/>
    <w:rsid w:val="001B1C47"/>
    <w:rsid w:val="001B2563"/>
    <w:rsid w:val="001B4AB0"/>
    <w:rsid w:val="001B7918"/>
    <w:rsid w:val="001C0D90"/>
    <w:rsid w:val="001C2A85"/>
    <w:rsid w:val="001C58B9"/>
    <w:rsid w:val="001C6EFD"/>
    <w:rsid w:val="001C7C68"/>
    <w:rsid w:val="001D39B6"/>
    <w:rsid w:val="001D45ED"/>
    <w:rsid w:val="001D4E11"/>
    <w:rsid w:val="001D4EC7"/>
    <w:rsid w:val="001D4EF9"/>
    <w:rsid w:val="001D4F79"/>
    <w:rsid w:val="001D5928"/>
    <w:rsid w:val="001D678D"/>
    <w:rsid w:val="001E1E0B"/>
    <w:rsid w:val="001E3965"/>
    <w:rsid w:val="001E548B"/>
    <w:rsid w:val="001E6269"/>
    <w:rsid w:val="001E7C40"/>
    <w:rsid w:val="001F0328"/>
    <w:rsid w:val="001F085D"/>
    <w:rsid w:val="001F1EF9"/>
    <w:rsid w:val="001F78FD"/>
    <w:rsid w:val="00200087"/>
    <w:rsid w:val="0020028F"/>
    <w:rsid w:val="00202B3B"/>
    <w:rsid w:val="00206279"/>
    <w:rsid w:val="0020632B"/>
    <w:rsid w:val="00206D2E"/>
    <w:rsid w:val="00211BCA"/>
    <w:rsid w:val="0021261F"/>
    <w:rsid w:val="0021363E"/>
    <w:rsid w:val="002147C0"/>
    <w:rsid w:val="00214C77"/>
    <w:rsid w:val="00215262"/>
    <w:rsid w:val="002153D5"/>
    <w:rsid w:val="00216388"/>
    <w:rsid w:val="002178C1"/>
    <w:rsid w:val="00217D98"/>
    <w:rsid w:val="002209CB"/>
    <w:rsid w:val="00221A30"/>
    <w:rsid w:val="00221C7D"/>
    <w:rsid w:val="002225DC"/>
    <w:rsid w:val="0022353A"/>
    <w:rsid w:val="00223FE4"/>
    <w:rsid w:val="0022464E"/>
    <w:rsid w:val="00226C91"/>
    <w:rsid w:val="00227D73"/>
    <w:rsid w:val="00227F09"/>
    <w:rsid w:val="002301A8"/>
    <w:rsid w:val="00230D86"/>
    <w:rsid w:val="00231074"/>
    <w:rsid w:val="0023129A"/>
    <w:rsid w:val="00232DC9"/>
    <w:rsid w:val="00233FC8"/>
    <w:rsid w:val="00234DD1"/>
    <w:rsid w:val="0023673C"/>
    <w:rsid w:val="002367AE"/>
    <w:rsid w:val="002379A2"/>
    <w:rsid w:val="00240DFB"/>
    <w:rsid w:val="002452B1"/>
    <w:rsid w:val="00245618"/>
    <w:rsid w:val="00246575"/>
    <w:rsid w:val="002468D3"/>
    <w:rsid w:val="00251F8E"/>
    <w:rsid w:val="00253520"/>
    <w:rsid w:val="00256009"/>
    <w:rsid w:val="0025773E"/>
    <w:rsid w:val="00261BA3"/>
    <w:rsid w:val="00261CAF"/>
    <w:rsid w:val="00262EF2"/>
    <w:rsid w:val="00263BD1"/>
    <w:rsid w:val="00265860"/>
    <w:rsid w:val="00267C9F"/>
    <w:rsid w:val="00270624"/>
    <w:rsid w:val="002733E1"/>
    <w:rsid w:val="002734AB"/>
    <w:rsid w:val="002741EB"/>
    <w:rsid w:val="00275DBB"/>
    <w:rsid w:val="002763F9"/>
    <w:rsid w:val="00277C37"/>
    <w:rsid w:val="00280464"/>
    <w:rsid w:val="00281712"/>
    <w:rsid w:val="002821A5"/>
    <w:rsid w:val="002828DA"/>
    <w:rsid w:val="00283108"/>
    <w:rsid w:val="0028577D"/>
    <w:rsid w:val="00285A28"/>
    <w:rsid w:val="00285EE2"/>
    <w:rsid w:val="00286A12"/>
    <w:rsid w:val="00287736"/>
    <w:rsid w:val="00290837"/>
    <w:rsid w:val="0029143D"/>
    <w:rsid w:val="00296206"/>
    <w:rsid w:val="002964A9"/>
    <w:rsid w:val="00296542"/>
    <w:rsid w:val="002976B2"/>
    <w:rsid w:val="002A1012"/>
    <w:rsid w:val="002A22E8"/>
    <w:rsid w:val="002A3139"/>
    <w:rsid w:val="002A53C0"/>
    <w:rsid w:val="002A547B"/>
    <w:rsid w:val="002A590F"/>
    <w:rsid w:val="002B2C45"/>
    <w:rsid w:val="002B2CDC"/>
    <w:rsid w:val="002B510F"/>
    <w:rsid w:val="002B5871"/>
    <w:rsid w:val="002B79CD"/>
    <w:rsid w:val="002C07E8"/>
    <w:rsid w:val="002C1B84"/>
    <w:rsid w:val="002C2187"/>
    <w:rsid w:val="002C2D2D"/>
    <w:rsid w:val="002C4235"/>
    <w:rsid w:val="002C56C1"/>
    <w:rsid w:val="002C5DE2"/>
    <w:rsid w:val="002C63F9"/>
    <w:rsid w:val="002C66BF"/>
    <w:rsid w:val="002D0307"/>
    <w:rsid w:val="002D1186"/>
    <w:rsid w:val="002D118A"/>
    <w:rsid w:val="002D1608"/>
    <w:rsid w:val="002D1D7E"/>
    <w:rsid w:val="002D4DCC"/>
    <w:rsid w:val="002E0293"/>
    <w:rsid w:val="002E0AF7"/>
    <w:rsid w:val="002E0C97"/>
    <w:rsid w:val="002E0F11"/>
    <w:rsid w:val="002E12E0"/>
    <w:rsid w:val="002E4883"/>
    <w:rsid w:val="002F1880"/>
    <w:rsid w:val="002F212C"/>
    <w:rsid w:val="002F23D3"/>
    <w:rsid w:val="002F38AE"/>
    <w:rsid w:val="002F5197"/>
    <w:rsid w:val="002F556C"/>
    <w:rsid w:val="00300DE8"/>
    <w:rsid w:val="00301EA4"/>
    <w:rsid w:val="003028E0"/>
    <w:rsid w:val="00302CA5"/>
    <w:rsid w:val="003039BD"/>
    <w:rsid w:val="00303B5F"/>
    <w:rsid w:val="003042BE"/>
    <w:rsid w:val="00305BBE"/>
    <w:rsid w:val="00305FF5"/>
    <w:rsid w:val="00306B96"/>
    <w:rsid w:val="00312371"/>
    <w:rsid w:val="00312C35"/>
    <w:rsid w:val="00312D69"/>
    <w:rsid w:val="0031574B"/>
    <w:rsid w:val="003170E8"/>
    <w:rsid w:val="0032091B"/>
    <w:rsid w:val="00320C43"/>
    <w:rsid w:val="00322B07"/>
    <w:rsid w:val="00323B0F"/>
    <w:rsid w:val="00327D38"/>
    <w:rsid w:val="00331490"/>
    <w:rsid w:val="00331BD6"/>
    <w:rsid w:val="00333B66"/>
    <w:rsid w:val="003356F7"/>
    <w:rsid w:val="00341C08"/>
    <w:rsid w:val="00341E9F"/>
    <w:rsid w:val="00341F4D"/>
    <w:rsid w:val="00342D8B"/>
    <w:rsid w:val="003433F7"/>
    <w:rsid w:val="00346043"/>
    <w:rsid w:val="0034625D"/>
    <w:rsid w:val="00347211"/>
    <w:rsid w:val="00350570"/>
    <w:rsid w:val="0035063E"/>
    <w:rsid w:val="00351F8F"/>
    <w:rsid w:val="003520D0"/>
    <w:rsid w:val="003543E7"/>
    <w:rsid w:val="00354B76"/>
    <w:rsid w:val="00354E66"/>
    <w:rsid w:val="00355E81"/>
    <w:rsid w:val="0036010E"/>
    <w:rsid w:val="00360A70"/>
    <w:rsid w:val="00361445"/>
    <w:rsid w:val="00361A1D"/>
    <w:rsid w:val="003621FC"/>
    <w:rsid w:val="00363895"/>
    <w:rsid w:val="00363E84"/>
    <w:rsid w:val="00365D8D"/>
    <w:rsid w:val="0037071F"/>
    <w:rsid w:val="003753FA"/>
    <w:rsid w:val="00376183"/>
    <w:rsid w:val="00376965"/>
    <w:rsid w:val="00376B9B"/>
    <w:rsid w:val="00382D16"/>
    <w:rsid w:val="00383339"/>
    <w:rsid w:val="00390400"/>
    <w:rsid w:val="003917EB"/>
    <w:rsid w:val="0039189A"/>
    <w:rsid w:val="00392D7E"/>
    <w:rsid w:val="00393D62"/>
    <w:rsid w:val="00395040"/>
    <w:rsid w:val="003954B1"/>
    <w:rsid w:val="003A032B"/>
    <w:rsid w:val="003A123A"/>
    <w:rsid w:val="003A17BA"/>
    <w:rsid w:val="003A2B31"/>
    <w:rsid w:val="003A329C"/>
    <w:rsid w:val="003A338B"/>
    <w:rsid w:val="003A42E4"/>
    <w:rsid w:val="003A6889"/>
    <w:rsid w:val="003B0C19"/>
    <w:rsid w:val="003B1050"/>
    <w:rsid w:val="003B1E98"/>
    <w:rsid w:val="003B2665"/>
    <w:rsid w:val="003B395D"/>
    <w:rsid w:val="003B4BCD"/>
    <w:rsid w:val="003B5A92"/>
    <w:rsid w:val="003B5EBB"/>
    <w:rsid w:val="003C05F4"/>
    <w:rsid w:val="003C0A3B"/>
    <w:rsid w:val="003C0AA7"/>
    <w:rsid w:val="003C27B5"/>
    <w:rsid w:val="003C424B"/>
    <w:rsid w:val="003D2E96"/>
    <w:rsid w:val="003D409D"/>
    <w:rsid w:val="003D606B"/>
    <w:rsid w:val="003D711C"/>
    <w:rsid w:val="003D7BCB"/>
    <w:rsid w:val="003D7DC6"/>
    <w:rsid w:val="003E1596"/>
    <w:rsid w:val="003E7A9C"/>
    <w:rsid w:val="003F214C"/>
    <w:rsid w:val="003F24E9"/>
    <w:rsid w:val="003F2651"/>
    <w:rsid w:val="003F27BB"/>
    <w:rsid w:val="003F373A"/>
    <w:rsid w:val="003F405C"/>
    <w:rsid w:val="003F4EC3"/>
    <w:rsid w:val="003F6006"/>
    <w:rsid w:val="003F600F"/>
    <w:rsid w:val="003F7996"/>
    <w:rsid w:val="003F7F2D"/>
    <w:rsid w:val="004003E7"/>
    <w:rsid w:val="004005F0"/>
    <w:rsid w:val="00400A9F"/>
    <w:rsid w:val="004035BD"/>
    <w:rsid w:val="00403F26"/>
    <w:rsid w:val="0040437C"/>
    <w:rsid w:val="00404C60"/>
    <w:rsid w:val="004068BA"/>
    <w:rsid w:val="00407DE1"/>
    <w:rsid w:val="0041011F"/>
    <w:rsid w:val="00410507"/>
    <w:rsid w:val="00410F5D"/>
    <w:rsid w:val="00411067"/>
    <w:rsid w:val="004136E5"/>
    <w:rsid w:val="00415A24"/>
    <w:rsid w:val="004164B2"/>
    <w:rsid w:val="00416C2E"/>
    <w:rsid w:val="00417458"/>
    <w:rsid w:val="00417F0E"/>
    <w:rsid w:val="00420E73"/>
    <w:rsid w:val="0042130F"/>
    <w:rsid w:val="004224DE"/>
    <w:rsid w:val="00422B26"/>
    <w:rsid w:val="00422D8A"/>
    <w:rsid w:val="00422EFA"/>
    <w:rsid w:val="004235EF"/>
    <w:rsid w:val="00427514"/>
    <w:rsid w:val="004304AC"/>
    <w:rsid w:val="00431289"/>
    <w:rsid w:val="00431E1A"/>
    <w:rsid w:val="00432C25"/>
    <w:rsid w:val="004335EF"/>
    <w:rsid w:val="00433953"/>
    <w:rsid w:val="00433CD4"/>
    <w:rsid w:val="0043542D"/>
    <w:rsid w:val="00436FBF"/>
    <w:rsid w:val="00440829"/>
    <w:rsid w:val="004412F0"/>
    <w:rsid w:val="00441B59"/>
    <w:rsid w:val="00441DDA"/>
    <w:rsid w:val="004422AA"/>
    <w:rsid w:val="00442ADE"/>
    <w:rsid w:val="00444347"/>
    <w:rsid w:val="00450B28"/>
    <w:rsid w:val="00452565"/>
    <w:rsid w:val="00452F84"/>
    <w:rsid w:val="00453AC6"/>
    <w:rsid w:val="00453CA2"/>
    <w:rsid w:val="00454A80"/>
    <w:rsid w:val="0045584E"/>
    <w:rsid w:val="004604FC"/>
    <w:rsid w:val="00460E68"/>
    <w:rsid w:val="0046189E"/>
    <w:rsid w:val="00461F82"/>
    <w:rsid w:val="00461FDA"/>
    <w:rsid w:val="00463711"/>
    <w:rsid w:val="00463ED6"/>
    <w:rsid w:val="00464977"/>
    <w:rsid w:val="00465CF9"/>
    <w:rsid w:val="004660F0"/>
    <w:rsid w:val="0046652E"/>
    <w:rsid w:val="00466F6A"/>
    <w:rsid w:val="00472018"/>
    <w:rsid w:val="0047357B"/>
    <w:rsid w:val="00475773"/>
    <w:rsid w:val="004759B0"/>
    <w:rsid w:val="00475D82"/>
    <w:rsid w:val="00477405"/>
    <w:rsid w:val="00481D6C"/>
    <w:rsid w:val="004830D3"/>
    <w:rsid w:val="00484395"/>
    <w:rsid w:val="00484BC2"/>
    <w:rsid w:val="00484CCE"/>
    <w:rsid w:val="00484DF7"/>
    <w:rsid w:val="0048591A"/>
    <w:rsid w:val="0048688F"/>
    <w:rsid w:val="00486962"/>
    <w:rsid w:val="00486D78"/>
    <w:rsid w:val="00486FDD"/>
    <w:rsid w:val="004919A7"/>
    <w:rsid w:val="00491D0A"/>
    <w:rsid w:val="0049250F"/>
    <w:rsid w:val="00492579"/>
    <w:rsid w:val="004930FD"/>
    <w:rsid w:val="004935AF"/>
    <w:rsid w:val="004A1EB0"/>
    <w:rsid w:val="004A1F2A"/>
    <w:rsid w:val="004A1FC3"/>
    <w:rsid w:val="004A2F10"/>
    <w:rsid w:val="004A2F37"/>
    <w:rsid w:val="004A4C7B"/>
    <w:rsid w:val="004A5F88"/>
    <w:rsid w:val="004A7C63"/>
    <w:rsid w:val="004B17B0"/>
    <w:rsid w:val="004B1A28"/>
    <w:rsid w:val="004B283B"/>
    <w:rsid w:val="004B2DE2"/>
    <w:rsid w:val="004B55B1"/>
    <w:rsid w:val="004B6842"/>
    <w:rsid w:val="004B68F3"/>
    <w:rsid w:val="004B7E4B"/>
    <w:rsid w:val="004B7E8D"/>
    <w:rsid w:val="004C14AC"/>
    <w:rsid w:val="004C15E3"/>
    <w:rsid w:val="004C1E58"/>
    <w:rsid w:val="004C4829"/>
    <w:rsid w:val="004C61CF"/>
    <w:rsid w:val="004C6355"/>
    <w:rsid w:val="004C7EC6"/>
    <w:rsid w:val="004D24FF"/>
    <w:rsid w:val="004D2578"/>
    <w:rsid w:val="004D25C6"/>
    <w:rsid w:val="004D42C7"/>
    <w:rsid w:val="004D768A"/>
    <w:rsid w:val="004D7922"/>
    <w:rsid w:val="004E11A4"/>
    <w:rsid w:val="004E1DAC"/>
    <w:rsid w:val="004E555C"/>
    <w:rsid w:val="004E727A"/>
    <w:rsid w:val="004E751F"/>
    <w:rsid w:val="004F09A8"/>
    <w:rsid w:val="004F13BD"/>
    <w:rsid w:val="004F1906"/>
    <w:rsid w:val="004F204D"/>
    <w:rsid w:val="004F235B"/>
    <w:rsid w:val="004F384C"/>
    <w:rsid w:val="004F3A0E"/>
    <w:rsid w:val="004F3D85"/>
    <w:rsid w:val="004F52B0"/>
    <w:rsid w:val="004F5A94"/>
    <w:rsid w:val="0050036E"/>
    <w:rsid w:val="00501BE7"/>
    <w:rsid w:val="005027D3"/>
    <w:rsid w:val="005037AE"/>
    <w:rsid w:val="005040DC"/>
    <w:rsid w:val="005107A8"/>
    <w:rsid w:val="00511090"/>
    <w:rsid w:val="0051152C"/>
    <w:rsid w:val="0051166C"/>
    <w:rsid w:val="00513CCE"/>
    <w:rsid w:val="00513E5D"/>
    <w:rsid w:val="00514CFA"/>
    <w:rsid w:val="00517F9D"/>
    <w:rsid w:val="00520F5E"/>
    <w:rsid w:val="0052193B"/>
    <w:rsid w:val="00521F11"/>
    <w:rsid w:val="0052312D"/>
    <w:rsid w:val="005252DA"/>
    <w:rsid w:val="00525BCD"/>
    <w:rsid w:val="00526498"/>
    <w:rsid w:val="00526F76"/>
    <w:rsid w:val="005276FB"/>
    <w:rsid w:val="0053076F"/>
    <w:rsid w:val="00531A94"/>
    <w:rsid w:val="005331BE"/>
    <w:rsid w:val="005348B5"/>
    <w:rsid w:val="0054000E"/>
    <w:rsid w:val="005402A3"/>
    <w:rsid w:val="005406AE"/>
    <w:rsid w:val="00540743"/>
    <w:rsid w:val="00541566"/>
    <w:rsid w:val="00541B4C"/>
    <w:rsid w:val="0054228F"/>
    <w:rsid w:val="00542A9E"/>
    <w:rsid w:val="00542C5F"/>
    <w:rsid w:val="00544131"/>
    <w:rsid w:val="00546028"/>
    <w:rsid w:val="005547AE"/>
    <w:rsid w:val="0055517C"/>
    <w:rsid w:val="00555957"/>
    <w:rsid w:val="00556E76"/>
    <w:rsid w:val="005613BE"/>
    <w:rsid w:val="00561AAD"/>
    <w:rsid w:val="00564258"/>
    <w:rsid w:val="005645AE"/>
    <w:rsid w:val="00565D7F"/>
    <w:rsid w:val="00570378"/>
    <w:rsid w:val="00571589"/>
    <w:rsid w:val="005716E0"/>
    <w:rsid w:val="005718DA"/>
    <w:rsid w:val="00572279"/>
    <w:rsid w:val="00572EAE"/>
    <w:rsid w:val="00572FA4"/>
    <w:rsid w:val="00573053"/>
    <w:rsid w:val="00573307"/>
    <w:rsid w:val="00574480"/>
    <w:rsid w:val="005747CE"/>
    <w:rsid w:val="00574D18"/>
    <w:rsid w:val="005763C2"/>
    <w:rsid w:val="00576D9E"/>
    <w:rsid w:val="005811ED"/>
    <w:rsid w:val="005844AC"/>
    <w:rsid w:val="00584C3D"/>
    <w:rsid w:val="005877F3"/>
    <w:rsid w:val="005906C8"/>
    <w:rsid w:val="005969AF"/>
    <w:rsid w:val="0059738B"/>
    <w:rsid w:val="005A08D9"/>
    <w:rsid w:val="005A0DDD"/>
    <w:rsid w:val="005A1091"/>
    <w:rsid w:val="005A113F"/>
    <w:rsid w:val="005A163B"/>
    <w:rsid w:val="005A25FD"/>
    <w:rsid w:val="005A2B04"/>
    <w:rsid w:val="005A3FF1"/>
    <w:rsid w:val="005A6EB2"/>
    <w:rsid w:val="005A7593"/>
    <w:rsid w:val="005B1B54"/>
    <w:rsid w:val="005B23AC"/>
    <w:rsid w:val="005B43AE"/>
    <w:rsid w:val="005B4D97"/>
    <w:rsid w:val="005B4F00"/>
    <w:rsid w:val="005B5CA8"/>
    <w:rsid w:val="005B697D"/>
    <w:rsid w:val="005C1622"/>
    <w:rsid w:val="005C3E1B"/>
    <w:rsid w:val="005C47C9"/>
    <w:rsid w:val="005C47F7"/>
    <w:rsid w:val="005D2019"/>
    <w:rsid w:val="005D7906"/>
    <w:rsid w:val="005E1DD4"/>
    <w:rsid w:val="005E2648"/>
    <w:rsid w:val="005E55FF"/>
    <w:rsid w:val="005F070D"/>
    <w:rsid w:val="005F0864"/>
    <w:rsid w:val="005F17B9"/>
    <w:rsid w:val="005F4256"/>
    <w:rsid w:val="005F5DAC"/>
    <w:rsid w:val="005F6B3C"/>
    <w:rsid w:val="005F711A"/>
    <w:rsid w:val="005F7249"/>
    <w:rsid w:val="00600C9D"/>
    <w:rsid w:val="00601155"/>
    <w:rsid w:val="00602A25"/>
    <w:rsid w:val="00602A9F"/>
    <w:rsid w:val="0060338E"/>
    <w:rsid w:val="00603784"/>
    <w:rsid w:val="00605D28"/>
    <w:rsid w:val="006064AE"/>
    <w:rsid w:val="00606E40"/>
    <w:rsid w:val="00607B0D"/>
    <w:rsid w:val="00611F1F"/>
    <w:rsid w:val="0061398C"/>
    <w:rsid w:val="00614841"/>
    <w:rsid w:val="006149F4"/>
    <w:rsid w:val="00616124"/>
    <w:rsid w:val="00622A33"/>
    <w:rsid w:val="006233B8"/>
    <w:rsid w:val="00623CE7"/>
    <w:rsid w:val="00624BFA"/>
    <w:rsid w:val="00624FAF"/>
    <w:rsid w:val="0062512D"/>
    <w:rsid w:val="006274CA"/>
    <w:rsid w:val="006304E4"/>
    <w:rsid w:val="00630C60"/>
    <w:rsid w:val="00632EC6"/>
    <w:rsid w:val="00633DD8"/>
    <w:rsid w:val="00641F27"/>
    <w:rsid w:val="00645A40"/>
    <w:rsid w:val="00646461"/>
    <w:rsid w:val="00647D5D"/>
    <w:rsid w:val="00647DB9"/>
    <w:rsid w:val="006505E7"/>
    <w:rsid w:val="006517AC"/>
    <w:rsid w:val="00651D99"/>
    <w:rsid w:val="00651DFA"/>
    <w:rsid w:val="00652819"/>
    <w:rsid w:val="00652F53"/>
    <w:rsid w:val="00660D9F"/>
    <w:rsid w:val="006640FF"/>
    <w:rsid w:val="006642CC"/>
    <w:rsid w:val="006645B6"/>
    <w:rsid w:val="0066481B"/>
    <w:rsid w:val="00665810"/>
    <w:rsid w:val="00666F2A"/>
    <w:rsid w:val="00672940"/>
    <w:rsid w:val="00673003"/>
    <w:rsid w:val="00673245"/>
    <w:rsid w:val="00674307"/>
    <w:rsid w:val="006745D5"/>
    <w:rsid w:val="006754F4"/>
    <w:rsid w:val="00675F26"/>
    <w:rsid w:val="006771D3"/>
    <w:rsid w:val="00681548"/>
    <w:rsid w:val="00684144"/>
    <w:rsid w:val="0068780A"/>
    <w:rsid w:val="006901EF"/>
    <w:rsid w:val="006916D6"/>
    <w:rsid w:val="00691EC2"/>
    <w:rsid w:val="006967BC"/>
    <w:rsid w:val="006A0211"/>
    <w:rsid w:val="006A0AB4"/>
    <w:rsid w:val="006A22D7"/>
    <w:rsid w:val="006A42BF"/>
    <w:rsid w:val="006A5626"/>
    <w:rsid w:val="006A5795"/>
    <w:rsid w:val="006A67A8"/>
    <w:rsid w:val="006A7D3C"/>
    <w:rsid w:val="006B0ABB"/>
    <w:rsid w:val="006B0D3A"/>
    <w:rsid w:val="006B1251"/>
    <w:rsid w:val="006B1ED5"/>
    <w:rsid w:val="006B2574"/>
    <w:rsid w:val="006B46A5"/>
    <w:rsid w:val="006C0561"/>
    <w:rsid w:val="006C1079"/>
    <w:rsid w:val="006C39D2"/>
    <w:rsid w:val="006C4C50"/>
    <w:rsid w:val="006C4CF7"/>
    <w:rsid w:val="006C61EF"/>
    <w:rsid w:val="006C7C3C"/>
    <w:rsid w:val="006D0813"/>
    <w:rsid w:val="006D6829"/>
    <w:rsid w:val="006E251C"/>
    <w:rsid w:val="006E6C7F"/>
    <w:rsid w:val="006E7B27"/>
    <w:rsid w:val="006F09AE"/>
    <w:rsid w:val="006F2D76"/>
    <w:rsid w:val="006F31E2"/>
    <w:rsid w:val="006F5FC3"/>
    <w:rsid w:val="006F7535"/>
    <w:rsid w:val="006F7DBE"/>
    <w:rsid w:val="007009C1"/>
    <w:rsid w:val="00701F43"/>
    <w:rsid w:val="007042F2"/>
    <w:rsid w:val="007052B2"/>
    <w:rsid w:val="0070633B"/>
    <w:rsid w:val="00706463"/>
    <w:rsid w:val="0070784D"/>
    <w:rsid w:val="00711374"/>
    <w:rsid w:val="007113FB"/>
    <w:rsid w:val="007136FB"/>
    <w:rsid w:val="0071383F"/>
    <w:rsid w:val="00714A2B"/>
    <w:rsid w:val="0072016B"/>
    <w:rsid w:val="00722845"/>
    <w:rsid w:val="00723CC8"/>
    <w:rsid w:val="00723D69"/>
    <w:rsid w:val="0072567E"/>
    <w:rsid w:val="007304DA"/>
    <w:rsid w:val="007311CA"/>
    <w:rsid w:val="00731307"/>
    <w:rsid w:val="0073391B"/>
    <w:rsid w:val="00734E42"/>
    <w:rsid w:val="0073729F"/>
    <w:rsid w:val="0074406D"/>
    <w:rsid w:val="00745A7D"/>
    <w:rsid w:val="0074600C"/>
    <w:rsid w:val="007470FC"/>
    <w:rsid w:val="0075095A"/>
    <w:rsid w:val="007509F0"/>
    <w:rsid w:val="007518FA"/>
    <w:rsid w:val="0075295B"/>
    <w:rsid w:val="00752A15"/>
    <w:rsid w:val="00752F59"/>
    <w:rsid w:val="00753258"/>
    <w:rsid w:val="00754D91"/>
    <w:rsid w:val="0075527C"/>
    <w:rsid w:val="007555DF"/>
    <w:rsid w:val="00755E24"/>
    <w:rsid w:val="00756FFE"/>
    <w:rsid w:val="007602B4"/>
    <w:rsid w:val="00761DA8"/>
    <w:rsid w:val="00762F28"/>
    <w:rsid w:val="00763030"/>
    <w:rsid w:val="0076312B"/>
    <w:rsid w:val="00763BCD"/>
    <w:rsid w:val="00763F52"/>
    <w:rsid w:val="007650F0"/>
    <w:rsid w:val="007675E5"/>
    <w:rsid w:val="007675F4"/>
    <w:rsid w:val="00767A90"/>
    <w:rsid w:val="00770585"/>
    <w:rsid w:val="00772BA4"/>
    <w:rsid w:val="00774F37"/>
    <w:rsid w:val="0077557A"/>
    <w:rsid w:val="00775D66"/>
    <w:rsid w:val="007766D7"/>
    <w:rsid w:val="0077674C"/>
    <w:rsid w:val="0077721C"/>
    <w:rsid w:val="00780991"/>
    <w:rsid w:val="00781218"/>
    <w:rsid w:val="00784517"/>
    <w:rsid w:val="00785ED2"/>
    <w:rsid w:val="0078629E"/>
    <w:rsid w:val="00792548"/>
    <w:rsid w:val="0079307D"/>
    <w:rsid w:val="0079314A"/>
    <w:rsid w:val="00793929"/>
    <w:rsid w:val="00794A6E"/>
    <w:rsid w:val="007952EF"/>
    <w:rsid w:val="00796BC7"/>
    <w:rsid w:val="00796F78"/>
    <w:rsid w:val="007979B3"/>
    <w:rsid w:val="00797DBB"/>
    <w:rsid w:val="007A0744"/>
    <w:rsid w:val="007A267E"/>
    <w:rsid w:val="007A3326"/>
    <w:rsid w:val="007A4F15"/>
    <w:rsid w:val="007A5E0C"/>
    <w:rsid w:val="007A606D"/>
    <w:rsid w:val="007A64D8"/>
    <w:rsid w:val="007A6BA8"/>
    <w:rsid w:val="007A79E3"/>
    <w:rsid w:val="007B0779"/>
    <w:rsid w:val="007B0BE2"/>
    <w:rsid w:val="007B1779"/>
    <w:rsid w:val="007B3C5A"/>
    <w:rsid w:val="007B4B82"/>
    <w:rsid w:val="007B608A"/>
    <w:rsid w:val="007C2896"/>
    <w:rsid w:val="007C4F6E"/>
    <w:rsid w:val="007C535E"/>
    <w:rsid w:val="007C6369"/>
    <w:rsid w:val="007D3374"/>
    <w:rsid w:val="007D3CA2"/>
    <w:rsid w:val="007D4225"/>
    <w:rsid w:val="007D74F0"/>
    <w:rsid w:val="007E05FA"/>
    <w:rsid w:val="007E0835"/>
    <w:rsid w:val="007E16F6"/>
    <w:rsid w:val="007E3743"/>
    <w:rsid w:val="007E41E4"/>
    <w:rsid w:val="007E6346"/>
    <w:rsid w:val="007E6762"/>
    <w:rsid w:val="007E6D27"/>
    <w:rsid w:val="007E71C4"/>
    <w:rsid w:val="007E775A"/>
    <w:rsid w:val="007F02D3"/>
    <w:rsid w:val="007F0402"/>
    <w:rsid w:val="007F04B5"/>
    <w:rsid w:val="007F3323"/>
    <w:rsid w:val="007F4892"/>
    <w:rsid w:val="007F65F0"/>
    <w:rsid w:val="007F7382"/>
    <w:rsid w:val="0080044F"/>
    <w:rsid w:val="00800902"/>
    <w:rsid w:val="00800B91"/>
    <w:rsid w:val="00803AAD"/>
    <w:rsid w:val="00803C5A"/>
    <w:rsid w:val="00804460"/>
    <w:rsid w:val="00805059"/>
    <w:rsid w:val="008051D7"/>
    <w:rsid w:val="008053BC"/>
    <w:rsid w:val="0080565F"/>
    <w:rsid w:val="00806EBE"/>
    <w:rsid w:val="00807538"/>
    <w:rsid w:val="00807CF6"/>
    <w:rsid w:val="0081000F"/>
    <w:rsid w:val="00810C21"/>
    <w:rsid w:val="00814E08"/>
    <w:rsid w:val="008162CB"/>
    <w:rsid w:val="0081657C"/>
    <w:rsid w:val="00816DA3"/>
    <w:rsid w:val="008173A5"/>
    <w:rsid w:val="00821C30"/>
    <w:rsid w:val="00821D1F"/>
    <w:rsid w:val="00822BFB"/>
    <w:rsid w:val="00825BA8"/>
    <w:rsid w:val="00826F12"/>
    <w:rsid w:val="00826F78"/>
    <w:rsid w:val="00827B7E"/>
    <w:rsid w:val="00831E90"/>
    <w:rsid w:val="00833EC0"/>
    <w:rsid w:val="00835C85"/>
    <w:rsid w:val="008362B1"/>
    <w:rsid w:val="00836347"/>
    <w:rsid w:val="00842198"/>
    <w:rsid w:val="00843B24"/>
    <w:rsid w:val="00843B28"/>
    <w:rsid w:val="00844820"/>
    <w:rsid w:val="00844FFD"/>
    <w:rsid w:val="008462A6"/>
    <w:rsid w:val="00846565"/>
    <w:rsid w:val="00846849"/>
    <w:rsid w:val="0084694E"/>
    <w:rsid w:val="008470AF"/>
    <w:rsid w:val="00847EF9"/>
    <w:rsid w:val="0085390A"/>
    <w:rsid w:val="00856188"/>
    <w:rsid w:val="00856477"/>
    <w:rsid w:val="00857677"/>
    <w:rsid w:val="00860035"/>
    <w:rsid w:val="008712D7"/>
    <w:rsid w:val="00872BB6"/>
    <w:rsid w:val="00873870"/>
    <w:rsid w:val="00875174"/>
    <w:rsid w:val="008771D7"/>
    <w:rsid w:val="0087786C"/>
    <w:rsid w:val="00880A38"/>
    <w:rsid w:val="00881875"/>
    <w:rsid w:val="0088458B"/>
    <w:rsid w:val="00886CCB"/>
    <w:rsid w:val="0089044F"/>
    <w:rsid w:val="008939E4"/>
    <w:rsid w:val="00896373"/>
    <w:rsid w:val="0089652F"/>
    <w:rsid w:val="008967F8"/>
    <w:rsid w:val="008A2602"/>
    <w:rsid w:val="008A694F"/>
    <w:rsid w:val="008B165A"/>
    <w:rsid w:val="008B61E4"/>
    <w:rsid w:val="008B6DC4"/>
    <w:rsid w:val="008C2348"/>
    <w:rsid w:val="008C28E5"/>
    <w:rsid w:val="008C37A6"/>
    <w:rsid w:val="008C4D88"/>
    <w:rsid w:val="008C5251"/>
    <w:rsid w:val="008C65CD"/>
    <w:rsid w:val="008D0356"/>
    <w:rsid w:val="008D23F4"/>
    <w:rsid w:val="008D2F54"/>
    <w:rsid w:val="008D65B7"/>
    <w:rsid w:val="008D689D"/>
    <w:rsid w:val="008E0A18"/>
    <w:rsid w:val="008E1209"/>
    <w:rsid w:val="008E1EAE"/>
    <w:rsid w:val="008E2CFB"/>
    <w:rsid w:val="008E30D3"/>
    <w:rsid w:val="008E3DA4"/>
    <w:rsid w:val="008E58DA"/>
    <w:rsid w:val="008E6D32"/>
    <w:rsid w:val="008F16E2"/>
    <w:rsid w:val="008F19BF"/>
    <w:rsid w:val="008F2626"/>
    <w:rsid w:val="008F5171"/>
    <w:rsid w:val="008F612B"/>
    <w:rsid w:val="008F7D50"/>
    <w:rsid w:val="00900ECF"/>
    <w:rsid w:val="00901019"/>
    <w:rsid w:val="00903DD3"/>
    <w:rsid w:val="00905845"/>
    <w:rsid w:val="00906F2A"/>
    <w:rsid w:val="00907689"/>
    <w:rsid w:val="00912DFC"/>
    <w:rsid w:val="00913245"/>
    <w:rsid w:val="00913DBA"/>
    <w:rsid w:val="0091413D"/>
    <w:rsid w:val="00915727"/>
    <w:rsid w:val="00915E4B"/>
    <w:rsid w:val="0091699D"/>
    <w:rsid w:val="00916DCD"/>
    <w:rsid w:val="009170C1"/>
    <w:rsid w:val="00917587"/>
    <w:rsid w:val="00920EDE"/>
    <w:rsid w:val="00922EB5"/>
    <w:rsid w:val="0092381F"/>
    <w:rsid w:val="00923DF6"/>
    <w:rsid w:val="00925050"/>
    <w:rsid w:val="00925517"/>
    <w:rsid w:val="00925A47"/>
    <w:rsid w:val="009272E6"/>
    <w:rsid w:val="00930EC0"/>
    <w:rsid w:val="0093101D"/>
    <w:rsid w:val="00931176"/>
    <w:rsid w:val="00932ECD"/>
    <w:rsid w:val="009336AA"/>
    <w:rsid w:val="00934788"/>
    <w:rsid w:val="00934DEA"/>
    <w:rsid w:val="00935E5E"/>
    <w:rsid w:val="00936629"/>
    <w:rsid w:val="00940F76"/>
    <w:rsid w:val="00941177"/>
    <w:rsid w:val="0094371F"/>
    <w:rsid w:val="0094376A"/>
    <w:rsid w:val="00944B0E"/>
    <w:rsid w:val="00945588"/>
    <w:rsid w:val="00945CC4"/>
    <w:rsid w:val="00945F83"/>
    <w:rsid w:val="00947402"/>
    <w:rsid w:val="00947859"/>
    <w:rsid w:val="009509F1"/>
    <w:rsid w:val="0095143B"/>
    <w:rsid w:val="009518AD"/>
    <w:rsid w:val="00951B64"/>
    <w:rsid w:val="00953F33"/>
    <w:rsid w:val="0095447F"/>
    <w:rsid w:val="00954498"/>
    <w:rsid w:val="00954F99"/>
    <w:rsid w:val="00955E35"/>
    <w:rsid w:val="00956023"/>
    <w:rsid w:val="009569B1"/>
    <w:rsid w:val="009622A1"/>
    <w:rsid w:val="009654B7"/>
    <w:rsid w:val="009661A2"/>
    <w:rsid w:val="009663E0"/>
    <w:rsid w:val="009713DC"/>
    <w:rsid w:val="009715A0"/>
    <w:rsid w:val="009748E5"/>
    <w:rsid w:val="009756AB"/>
    <w:rsid w:val="00976026"/>
    <w:rsid w:val="009761FE"/>
    <w:rsid w:val="00976641"/>
    <w:rsid w:val="00977D6E"/>
    <w:rsid w:val="009805A5"/>
    <w:rsid w:val="0098084A"/>
    <w:rsid w:val="00980A84"/>
    <w:rsid w:val="009810C7"/>
    <w:rsid w:val="00981361"/>
    <w:rsid w:val="00983B17"/>
    <w:rsid w:val="00984B9D"/>
    <w:rsid w:val="009870FE"/>
    <w:rsid w:val="00987207"/>
    <w:rsid w:val="0099474E"/>
    <w:rsid w:val="00994C6E"/>
    <w:rsid w:val="00995094"/>
    <w:rsid w:val="009969B2"/>
    <w:rsid w:val="009A30E0"/>
    <w:rsid w:val="009A3D64"/>
    <w:rsid w:val="009A3E21"/>
    <w:rsid w:val="009A6DBD"/>
    <w:rsid w:val="009A79C9"/>
    <w:rsid w:val="009B01E4"/>
    <w:rsid w:val="009B114C"/>
    <w:rsid w:val="009B1F5C"/>
    <w:rsid w:val="009B3324"/>
    <w:rsid w:val="009B45C0"/>
    <w:rsid w:val="009B5D17"/>
    <w:rsid w:val="009B606E"/>
    <w:rsid w:val="009B6F54"/>
    <w:rsid w:val="009C1871"/>
    <w:rsid w:val="009C1C61"/>
    <w:rsid w:val="009C322A"/>
    <w:rsid w:val="009C5B38"/>
    <w:rsid w:val="009C768E"/>
    <w:rsid w:val="009D4FE8"/>
    <w:rsid w:val="009D688E"/>
    <w:rsid w:val="009D7D42"/>
    <w:rsid w:val="009E04C0"/>
    <w:rsid w:val="009E2152"/>
    <w:rsid w:val="009E2FF1"/>
    <w:rsid w:val="009E4BEF"/>
    <w:rsid w:val="009E572B"/>
    <w:rsid w:val="009E7029"/>
    <w:rsid w:val="009E77CA"/>
    <w:rsid w:val="009F1988"/>
    <w:rsid w:val="009F320C"/>
    <w:rsid w:val="009F3982"/>
    <w:rsid w:val="009F4B07"/>
    <w:rsid w:val="009F595F"/>
    <w:rsid w:val="009F642A"/>
    <w:rsid w:val="009F686C"/>
    <w:rsid w:val="009F6F1B"/>
    <w:rsid w:val="00A009B2"/>
    <w:rsid w:val="00A01743"/>
    <w:rsid w:val="00A01ED8"/>
    <w:rsid w:val="00A046BE"/>
    <w:rsid w:val="00A04749"/>
    <w:rsid w:val="00A048C1"/>
    <w:rsid w:val="00A057D2"/>
    <w:rsid w:val="00A05CAF"/>
    <w:rsid w:val="00A06960"/>
    <w:rsid w:val="00A06CBB"/>
    <w:rsid w:val="00A11803"/>
    <w:rsid w:val="00A11921"/>
    <w:rsid w:val="00A1286A"/>
    <w:rsid w:val="00A12DCE"/>
    <w:rsid w:val="00A139BB"/>
    <w:rsid w:val="00A14CEB"/>
    <w:rsid w:val="00A14D02"/>
    <w:rsid w:val="00A14D26"/>
    <w:rsid w:val="00A154CF"/>
    <w:rsid w:val="00A1634E"/>
    <w:rsid w:val="00A16B04"/>
    <w:rsid w:val="00A16D36"/>
    <w:rsid w:val="00A173ED"/>
    <w:rsid w:val="00A17AAC"/>
    <w:rsid w:val="00A17EC2"/>
    <w:rsid w:val="00A20BEC"/>
    <w:rsid w:val="00A2214F"/>
    <w:rsid w:val="00A221DD"/>
    <w:rsid w:val="00A235B1"/>
    <w:rsid w:val="00A248D7"/>
    <w:rsid w:val="00A25699"/>
    <w:rsid w:val="00A27A40"/>
    <w:rsid w:val="00A3249D"/>
    <w:rsid w:val="00A33B6C"/>
    <w:rsid w:val="00A3412F"/>
    <w:rsid w:val="00A34B14"/>
    <w:rsid w:val="00A352B8"/>
    <w:rsid w:val="00A35361"/>
    <w:rsid w:val="00A4242C"/>
    <w:rsid w:val="00A426FD"/>
    <w:rsid w:val="00A43DC3"/>
    <w:rsid w:val="00A43F74"/>
    <w:rsid w:val="00A44823"/>
    <w:rsid w:val="00A46990"/>
    <w:rsid w:val="00A50060"/>
    <w:rsid w:val="00A50530"/>
    <w:rsid w:val="00A50973"/>
    <w:rsid w:val="00A51B67"/>
    <w:rsid w:val="00A51F6E"/>
    <w:rsid w:val="00A52CA8"/>
    <w:rsid w:val="00A54D79"/>
    <w:rsid w:val="00A5632E"/>
    <w:rsid w:val="00A568CF"/>
    <w:rsid w:val="00A56B9B"/>
    <w:rsid w:val="00A57BE4"/>
    <w:rsid w:val="00A61884"/>
    <w:rsid w:val="00A61F92"/>
    <w:rsid w:val="00A7363E"/>
    <w:rsid w:val="00A74DE3"/>
    <w:rsid w:val="00A775A6"/>
    <w:rsid w:val="00A80835"/>
    <w:rsid w:val="00A810C6"/>
    <w:rsid w:val="00A83EAC"/>
    <w:rsid w:val="00A85857"/>
    <w:rsid w:val="00A860FF"/>
    <w:rsid w:val="00A86F07"/>
    <w:rsid w:val="00A90AC6"/>
    <w:rsid w:val="00A914E2"/>
    <w:rsid w:val="00A917AA"/>
    <w:rsid w:val="00A91C3F"/>
    <w:rsid w:val="00A92D55"/>
    <w:rsid w:val="00A935C8"/>
    <w:rsid w:val="00A9418E"/>
    <w:rsid w:val="00A94AFB"/>
    <w:rsid w:val="00A95C7F"/>
    <w:rsid w:val="00A95E0E"/>
    <w:rsid w:val="00A967B0"/>
    <w:rsid w:val="00A96AF9"/>
    <w:rsid w:val="00A97A5E"/>
    <w:rsid w:val="00AA0E4F"/>
    <w:rsid w:val="00AA12A6"/>
    <w:rsid w:val="00AA25B2"/>
    <w:rsid w:val="00AA328C"/>
    <w:rsid w:val="00AA3B56"/>
    <w:rsid w:val="00AA3E4B"/>
    <w:rsid w:val="00AA5033"/>
    <w:rsid w:val="00AA6893"/>
    <w:rsid w:val="00AA714C"/>
    <w:rsid w:val="00AB14F2"/>
    <w:rsid w:val="00AB2304"/>
    <w:rsid w:val="00AB3084"/>
    <w:rsid w:val="00AC0C61"/>
    <w:rsid w:val="00AC1986"/>
    <w:rsid w:val="00AC19D6"/>
    <w:rsid w:val="00AC2C90"/>
    <w:rsid w:val="00AC58EB"/>
    <w:rsid w:val="00AC62B0"/>
    <w:rsid w:val="00AC7A43"/>
    <w:rsid w:val="00AC7AD3"/>
    <w:rsid w:val="00AD309E"/>
    <w:rsid w:val="00AD5FA6"/>
    <w:rsid w:val="00AE0F46"/>
    <w:rsid w:val="00AE1300"/>
    <w:rsid w:val="00AE149C"/>
    <w:rsid w:val="00AE5990"/>
    <w:rsid w:val="00AE67DE"/>
    <w:rsid w:val="00AE7DCA"/>
    <w:rsid w:val="00AF0D25"/>
    <w:rsid w:val="00AF5A1B"/>
    <w:rsid w:val="00B00B63"/>
    <w:rsid w:val="00B00FB9"/>
    <w:rsid w:val="00B14706"/>
    <w:rsid w:val="00B157EC"/>
    <w:rsid w:val="00B1644E"/>
    <w:rsid w:val="00B172D9"/>
    <w:rsid w:val="00B223A7"/>
    <w:rsid w:val="00B22A90"/>
    <w:rsid w:val="00B26651"/>
    <w:rsid w:val="00B26FEB"/>
    <w:rsid w:val="00B30A23"/>
    <w:rsid w:val="00B3110D"/>
    <w:rsid w:val="00B331B9"/>
    <w:rsid w:val="00B34D38"/>
    <w:rsid w:val="00B410B0"/>
    <w:rsid w:val="00B41ADB"/>
    <w:rsid w:val="00B43831"/>
    <w:rsid w:val="00B46518"/>
    <w:rsid w:val="00B47825"/>
    <w:rsid w:val="00B47D7F"/>
    <w:rsid w:val="00B5042C"/>
    <w:rsid w:val="00B5210D"/>
    <w:rsid w:val="00B52B4B"/>
    <w:rsid w:val="00B52C8B"/>
    <w:rsid w:val="00B55A82"/>
    <w:rsid w:val="00B55F4F"/>
    <w:rsid w:val="00B5761C"/>
    <w:rsid w:val="00B60019"/>
    <w:rsid w:val="00B6007A"/>
    <w:rsid w:val="00B60130"/>
    <w:rsid w:val="00B63143"/>
    <w:rsid w:val="00B6327F"/>
    <w:rsid w:val="00B632B8"/>
    <w:rsid w:val="00B65639"/>
    <w:rsid w:val="00B672B8"/>
    <w:rsid w:val="00B67BD8"/>
    <w:rsid w:val="00B70046"/>
    <w:rsid w:val="00B73047"/>
    <w:rsid w:val="00B73D68"/>
    <w:rsid w:val="00B761DD"/>
    <w:rsid w:val="00B803BE"/>
    <w:rsid w:val="00B80907"/>
    <w:rsid w:val="00B811B1"/>
    <w:rsid w:val="00B81DDD"/>
    <w:rsid w:val="00B8510B"/>
    <w:rsid w:val="00B90A62"/>
    <w:rsid w:val="00B91207"/>
    <w:rsid w:val="00B93C83"/>
    <w:rsid w:val="00B9400A"/>
    <w:rsid w:val="00B9534D"/>
    <w:rsid w:val="00B97DB9"/>
    <w:rsid w:val="00BA1280"/>
    <w:rsid w:val="00BA2695"/>
    <w:rsid w:val="00BA706E"/>
    <w:rsid w:val="00BB1E7B"/>
    <w:rsid w:val="00BB203B"/>
    <w:rsid w:val="00BB311A"/>
    <w:rsid w:val="00BB44C6"/>
    <w:rsid w:val="00BB619E"/>
    <w:rsid w:val="00BC2D54"/>
    <w:rsid w:val="00BC43FB"/>
    <w:rsid w:val="00BC6720"/>
    <w:rsid w:val="00BC67C3"/>
    <w:rsid w:val="00BC7C85"/>
    <w:rsid w:val="00BD05DB"/>
    <w:rsid w:val="00BD5724"/>
    <w:rsid w:val="00BD7256"/>
    <w:rsid w:val="00BD7C6A"/>
    <w:rsid w:val="00BD7D9E"/>
    <w:rsid w:val="00BD7F5C"/>
    <w:rsid w:val="00BE25A7"/>
    <w:rsid w:val="00BE2727"/>
    <w:rsid w:val="00BE2D40"/>
    <w:rsid w:val="00BE5E2D"/>
    <w:rsid w:val="00BE6469"/>
    <w:rsid w:val="00BE6C76"/>
    <w:rsid w:val="00BF015E"/>
    <w:rsid w:val="00BF12DF"/>
    <w:rsid w:val="00BF1361"/>
    <w:rsid w:val="00BF19BF"/>
    <w:rsid w:val="00BF5197"/>
    <w:rsid w:val="00BF5658"/>
    <w:rsid w:val="00BF5E7F"/>
    <w:rsid w:val="00BF6460"/>
    <w:rsid w:val="00BF6B30"/>
    <w:rsid w:val="00BF7A4F"/>
    <w:rsid w:val="00BF7C28"/>
    <w:rsid w:val="00BF7C65"/>
    <w:rsid w:val="00C00A1F"/>
    <w:rsid w:val="00C016D2"/>
    <w:rsid w:val="00C02672"/>
    <w:rsid w:val="00C0441A"/>
    <w:rsid w:val="00C05715"/>
    <w:rsid w:val="00C05752"/>
    <w:rsid w:val="00C0636C"/>
    <w:rsid w:val="00C12974"/>
    <w:rsid w:val="00C12B58"/>
    <w:rsid w:val="00C13A68"/>
    <w:rsid w:val="00C14B1E"/>
    <w:rsid w:val="00C15008"/>
    <w:rsid w:val="00C166A6"/>
    <w:rsid w:val="00C209D2"/>
    <w:rsid w:val="00C20C59"/>
    <w:rsid w:val="00C218B7"/>
    <w:rsid w:val="00C21D76"/>
    <w:rsid w:val="00C231B6"/>
    <w:rsid w:val="00C2544E"/>
    <w:rsid w:val="00C26450"/>
    <w:rsid w:val="00C277CD"/>
    <w:rsid w:val="00C301A0"/>
    <w:rsid w:val="00C32BB0"/>
    <w:rsid w:val="00C330BB"/>
    <w:rsid w:val="00C33383"/>
    <w:rsid w:val="00C34965"/>
    <w:rsid w:val="00C355A3"/>
    <w:rsid w:val="00C3657D"/>
    <w:rsid w:val="00C36BC1"/>
    <w:rsid w:val="00C4034B"/>
    <w:rsid w:val="00C40375"/>
    <w:rsid w:val="00C40C51"/>
    <w:rsid w:val="00C411DA"/>
    <w:rsid w:val="00C41AC5"/>
    <w:rsid w:val="00C41B1E"/>
    <w:rsid w:val="00C41E32"/>
    <w:rsid w:val="00C42432"/>
    <w:rsid w:val="00C42950"/>
    <w:rsid w:val="00C43EA7"/>
    <w:rsid w:val="00C52ECE"/>
    <w:rsid w:val="00C53E8A"/>
    <w:rsid w:val="00C57895"/>
    <w:rsid w:val="00C57E07"/>
    <w:rsid w:val="00C64B8E"/>
    <w:rsid w:val="00C65489"/>
    <w:rsid w:val="00C67F93"/>
    <w:rsid w:val="00C70DB7"/>
    <w:rsid w:val="00C72B62"/>
    <w:rsid w:val="00C734D6"/>
    <w:rsid w:val="00C744A1"/>
    <w:rsid w:val="00C746A0"/>
    <w:rsid w:val="00C74FA2"/>
    <w:rsid w:val="00C75E21"/>
    <w:rsid w:val="00C80436"/>
    <w:rsid w:val="00C8056E"/>
    <w:rsid w:val="00C80C98"/>
    <w:rsid w:val="00C82031"/>
    <w:rsid w:val="00C83313"/>
    <w:rsid w:val="00C8549D"/>
    <w:rsid w:val="00C86F9F"/>
    <w:rsid w:val="00C879C2"/>
    <w:rsid w:val="00C904CD"/>
    <w:rsid w:val="00C91944"/>
    <w:rsid w:val="00C97070"/>
    <w:rsid w:val="00CA3839"/>
    <w:rsid w:val="00CA4A86"/>
    <w:rsid w:val="00CA580B"/>
    <w:rsid w:val="00CA59FF"/>
    <w:rsid w:val="00CA5A66"/>
    <w:rsid w:val="00CA605B"/>
    <w:rsid w:val="00CA6180"/>
    <w:rsid w:val="00CA6190"/>
    <w:rsid w:val="00CA6D01"/>
    <w:rsid w:val="00CA7965"/>
    <w:rsid w:val="00CB093E"/>
    <w:rsid w:val="00CB0CDF"/>
    <w:rsid w:val="00CB3B94"/>
    <w:rsid w:val="00CB7728"/>
    <w:rsid w:val="00CC5C1F"/>
    <w:rsid w:val="00CC5FC3"/>
    <w:rsid w:val="00CC7385"/>
    <w:rsid w:val="00CD05E4"/>
    <w:rsid w:val="00CD2294"/>
    <w:rsid w:val="00CD2E3D"/>
    <w:rsid w:val="00CD3E8E"/>
    <w:rsid w:val="00CD50AB"/>
    <w:rsid w:val="00CE036A"/>
    <w:rsid w:val="00CE0FC1"/>
    <w:rsid w:val="00CE54EF"/>
    <w:rsid w:val="00CE5E55"/>
    <w:rsid w:val="00CE6105"/>
    <w:rsid w:val="00CF0C5B"/>
    <w:rsid w:val="00CF2A7C"/>
    <w:rsid w:val="00CF5E9A"/>
    <w:rsid w:val="00CF5EBB"/>
    <w:rsid w:val="00CF6F7C"/>
    <w:rsid w:val="00CF75A7"/>
    <w:rsid w:val="00CF7A7D"/>
    <w:rsid w:val="00CF7FBB"/>
    <w:rsid w:val="00D03D89"/>
    <w:rsid w:val="00D05BEA"/>
    <w:rsid w:val="00D06C43"/>
    <w:rsid w:val="00D106E4"/>
    <w:rsid w:val="00D113AA"/>
    <w:rsid w:val="00D1191B"/>
    <w:rsid w:val="00D13320"/>
    <w:rsid w:val="00D14167"/>
    <w:rsid w:val="00D17544"/>
    <w:rsid w:val="00D20755"/>
    <w:rsid w:val="00D21BA2"/>
    <w:rsid w:val="00D22FCF"/>
    <w:rsid w:val="00D23B78"/>
    <w:rsid w:val="00D24674"/>
    <w:rsid w:val="00D24D0B"/>
    <w:rsid w:val="00D250A8"/>
    <w:rsid w:val="00D25F56"/>
    <w:rsid w:val="00D2745A"/>
    <w:rsid w:val="00D30120"/>
    <w:rsid w:val="00D3517C"/>
    <w:rsid w:val="00D35925"/>
    <w:rsid w:val="00D373A8"/>
    <w:rsid w:val="00D400C1"/>
    <w:rsid w:val="00D409F3"/>
    <w:rsid w:val="00D413D1"/>
    <w:rsid w:val="00D413EE"/>
    <w:rsid w:val="00D432A2"/>
    <w:rsid w:val="00D434A6"/>
    <w:rsid w:val="00D44BBE"/>
    <w:rsid w:val="00D46147"/>
    <w:rsid w:val="00D52E9F"/>
    <w:rsid w:val="00D54B74"/>
    <w:rsid w:val="00D57B37"/>
    <w:rsid w:val="00D623F3"/>
    <w:rsid w:val="00D66139"/>
    <w:rsid w:val="00D720BB"/>
    <w:rsid w:val="00D72913"/>
    <w:rsid w:val="00D72CC1"/>
    <w:rsid w:val="00D748D8"/>
    <w:rsid w:val="00D74BC2"/>
    <w:rsid w:val="00D75890"/>
    <w:rsid w:val="00D76ED2"/>
    <w:rsid w:val="00D80B36"/>
    <w:rsid w:val="00D81063"/>
    <w:rsid w:val="00D8208A"/>
    <w:rsid w:val="00D835E7"/>
    <w:rsid w:val="00D836FF"/>
    <w:rsid w:val="00D83E86"/>
    <w:rsid w:val="00D84EA5"/>
    <w:rsid w:val="00D8730B"/>
    <w:rsid w:val="00D875D6"/>
    <w:rsid w:val="00D90E5D"/>
    <w:rsid w:val="00D91743"/>
    <w:rsid w:val="00D935B2"/>
    <w:rsid w:val="00D93E87"/>
    <w:rsid w:val="00D947C3"/>
    <w:rsid w:val="00D95A68"/>
    <w:rsid w:val="00D95B42"/>
    <w:rsid w:val="00D95EF9"/>
    <w:rsid w:val="00D96DE8"/>
    <w:rsid w:val="00DA0DFD"/>
    <w:rsid w:val="00DA2567"/>
    <w:rsid w:val="00DA3BED"/>
    <w:rsid w:val="00DA3C4A"/>
    <w:rsid w:val="00DA4515"/>
    <w:rsid w:val="00DA47CA"/>
    <w:rsid w:val="00DA5E36"/>
    <w:rsid w:val="00DA6C71"/>
    <w:rsid w:val="00DA7FFD"/>
    <w:rsid w:val="00DB1A5D"/>
    <w:rsid w:val="00DB3417"/>
    <w:rsid w:val="00DB5CF0"/>
    <w:rsid w:val="00DC1795"/>
    <w:rsid w:val="00DC181E"/>
    <w:rsid w:val="00DC2E0A"/>
    <w:rsid w:val="00DC4081"/>
    <w:rsid w:val="00DC47B4"/>
    <w:rsid w:val="00DD1433"/>
    <w:rsid w:val="00DD1F6D"/>
    <w:rsid w:val="00DD34E4"/>
    <w:rsid w:val="00DD422C"/>
    <w:rsid w:val="00DD42B2"/>
    <w:rsid w:val="00DD4A6D"/>
    <w:rsid w:val="00DD5324"/>
    <w:rsid w:val="00DD793E"/>
    <w:rsid w:val="00DD7A95"/>
    <w:rsid w:val="00DE13ED"/>
    <w:rsid w:val="00DE1926"/>
    <w:rsid w:val="00DE6AEF"/>
    <w:rsid w:val="00DF06C5"/>
    <w:rsid w:val="00DF0EC1"/>
    <w:rsid w:val="00DF2316"/>
    <w:rsid w:val="00DF2FB5"/>
    <w:rsid w:val="00DF311A"/>
    <w:rsid w:val="00DF3233"/>
    <w:rsid w:val="00DF5F49"/>
    <w:rsid w:val="00E00932"/>
    <w:rsid w:val="00E0115E"/>
    <w:rsid w:val="00E0139C"/>
    <w:rsid w:val="00E0159C"/>
    <w:rsid w:val="00E01934"/>
    <w:rsid w:val="00E02360"/>
    <w:rsid w:val="00E02473"/>
    <w:rsid w:val="00E02EB9"/>
    <w:rsid w:val="00E03F2A"/>
    <w:rsid w:val="00E04113"/>
    <w:rsid w:val="00E05B4A"/>
    <w:rsid w:val="00E064CA"/>
    <w:rsid w:val="00E11B4C"/>
    <w:rsid w:val="00E12634"/>
    <w:rsid w:val="00E127BC"/>
    <w:rsid w:val="00E12D21"/>
    <w:rsid w:val="00E15352"/>
    <w:rsid w:val="00E15E08"/>
    <w:rsid w:val="00E1621E"/>
    <w:rsid w:val="00E164DE"/>
    <w:rsid w:val="00E179D6"/>
    <w:rsid w:val="00E227CF"/>
    <w:rsid w:val="00E23E72"/>
    <w:rsid w:val="00E2445E"/>
    <w:rsid w:val="00E250D8"/>
    <w:rsid w:val="00E2691D"/>
    <w:rsid w:val="00E27972"/>
    <w:rsid w:val="00E307A3"/>
    <w:rsid w:val="00E307AB"/>
    <w:rsid w:val="00E30DFD"/>
    <w:rsid w:val="00E31C92"/>
    <w:rsid w:val="00E33E41"/>
    <w:rsid w:val="00E347EB"/>
    <w:rsid w:val="00E34E77"/>
    <w:rsid w:val="00E35B07"/>
    <w:rsid w:val="00E3770B"/>
    <w:rsid w:val="00E40B05"/>
    <w:rsid w:val="00E412ED"/>
    <w:rsid w:val="00E44528"/>
    <w:rsid w:val="00E4541C"/>
    <w:rsid w:val="00E4668E"/>
    <w:rsid w:val="00E47CA9"/>
    <w:rsid w:val="00E50079"/>
    <w:rsid w:val="00E51CF7"/>
    <w:rsid w:val="00E51F22"/>
    <w:rsid w:val="00E52CB6"/>
    <w:rsid w:val="00E53DE0"/>
    <w:rsid w:val="00E53EA6"/>
    <w:rsid w:val="00E56AE6"/>
    <w:rsid w:val="00E57988"/>
    <w:rsid w:val="00E60567"/>
    <w:rsid w:val="00E63003"/>
    <w:rsid w:val="00E6366E"/>
    <w:rsid w:val="00E63B67"/>
    <w:rsid w:val="00E63E27"/>
    <w:rsid w:val="00E65B0F"/>
    <w:rsid w:val="00E668DF"/>
    <w:rsid w:val="00E7222B"/>
    <w:rsid w:val="00E737C8"/>
    <w:rsid w:val="00E7474A"/>
    <w:rsid w:val="00E74FAE"/>
    <w:rsid w:val="00E76A35"/>
    <w:rsid w:val="00E77A53"/>
    <w:rsid w:val="00E77CDA"/>
    <w:rsid w:val="00E8089E"/>
    <w:rsid w:val="00E81154"/>
    <w:rsid w:val="00E830F2"/>
    <w:rsid w:val="00E83D04"/>
    <w:rsid w:val="00E86E56"/>
    <w:rsid w:val="00E86F82"/>
    <w:rsid w:val="00E8751B"/>
    <w:rsid w:val="00E87A46"/>
    <w:rsid w:val="00E92710"/>
    <w:rsid w:val="00E92B0A"/>
    <w:rsid w:val="00E938C8"/>
    <w:rsid w:val="00E9396A"/>
    <w:rsid w:val="00E93C57"/>
    <w:rsid w:val="00E9495A"/>
    <w:rsid w:val="00E94DA3"/>
    <w:rsid w:val="00E974A7"/>
    <w:rsid w:val="00E9756B"/>
    <w:rsid w:val="00EA06E4"/>
    <w:rsid w:val="00EA0E96"/>
    <w:rsid w:val="00EA255B"/>
    <w:rsid w:val="00EA5763"/>
    <w:rsid w:val="00EA7E2E"/>
    <w:rsid w:val="00EB06AE"/>
    <w:rsid w:val="00EB0A21"/>
    <w:rsid w:val="00EB4214"/>
    <w:rsid w:val="00EB442D"/>
    <w:rsid w:val="00EB461D"/>
    <w:rsid w:val="00EB6EBE"/>
    <w:rsid w:val="00EB79C9"/>
    <w:rsid w:val="00EC01E4"/>
    <w:rsid w:val="00EC0B09"/>
    <w:rsid w:val="00EC2BED"/>
    <w:rsid w:val="00EC2D1B"/>
    <w:rsid w:val="00EC439F"/>
    <w:rsid w:val="00EC46A3"/>
    <w:rsid w:val="00EC5945"/>
    <w:rsid w:val="00EC69FE"/>
    <w:rsid w:val="00EC72DE"/>
    <w:rsid w:val="00EC7C3F"/>
    <w:rsid w:val="00ED1578"/>
    <w:rsid w:val="00ED2C2C"/>
    <w:rsid w:val="00ED3B83"/>
    <w:rsid w:val="00ED4B4D"/>
    <w:rsid w:val="00ED605C"/>
    <w:rsid w:val="00ED6841"/>
    <w:rsid w:val="00EE0767"/>
    <w:rsid w:val="00EE0FB0"/>
    <w:rsid w:val="00EE4B49"/>
    <w:rsid w:val="00EE4EFE"/>
    <w:rsid w:val="00EE5C43"/>
    <w:rsid w:val="00EE5F21"/>
    <w:rsid w:val="00EE6E34"/>
    <w:rsid w:val="00EF0CBB"/>
    <w:rsid w:val="00EF1B12"/>
    <w:rsid w:val="00EF2F79"/>
    <w:rsid w:val="00EF310D"/>
    <w:rsid w:val="00EF33EE"/>
    <w:rsid w:val="00EF5BD8"/>
    <w:rsid w:val="00EF746D"/>
    <w:rsid w:val="00EF7E2F"/>
    <w:rsid w:val="00F02EB4"/>
    <w:rsid w:val="00F0436B"/>
    <w:rsid w:val="00F0437A"/>
    <w:rsid w:val="00F044CC"/>
    <w:rsid w:val="00F04E77"/>
    <w:rsid w:val="00F0516E"/>
    <w:rsid w:val="00F05F1A"/>
    <w:rsid w:val="00F062D9"/>
    <w:rsid w:val="00F07127"/>
    <w:rsid w:val="00F102AF"/>
    <w:rsid w:val="00F12781"/>
    <w:rsid w:val="00F1771B"/>
    <w:rsid w:val="00F17D3D"/>
    <w:rsid w:val="00F21D41"/>
    <w:rsid w:val="00F22469"/>
    <w:rsid w:val="00F30EEF"/>
    <w:rsid w:val="00F327AE"/>
    <w:rsid w:val="00F3562D"/>
    <w:rsid w:val="00F36CE9"/>
    <w:rsid w:val="00F37D62"/>
    <w:rsid w:val="00F401BC"/>
    <w:rsid w:val="00F4372F"/>
    <w:rsid w:val="00F43892"/>
    <w:rsid w:val="00F44802"/>
    <w:rsid w:val="00F452EF"/>
    <w:rsid w:val="00F46989"/>
    <w:rsid w:val="00F53BF3"/>
    <w:rsid w:val="00F55FF8"/>
    <w:rsid w:val="00F5612F"/>
    <w:rsid w:val="00F56452"/>
    <w:rsid w:val="00F56F80"/>
    <w:rsid w:val="00F60F4E"/>
    <w:rsid w:val="00F62B7F"/>
    <w:rsid w:val="00F63D0F"/>
    <w:rsid w:val="00F64D22"/>
    <w:rsid w:val="00F6570E"/>
    <w:rsid w:val="00F66862"/>
    <w:rsid w:val="00F702D4"/>
    <w:rsid w:val="00F718A0"/>
    <w:rsid w:val="00F71F5D"/>
    <w:rsid w:val="00F72A30"/>
    <w:rsid w:val="00F72EA8"/>
    <w:rsid w:val="00F732BE"/>
    <w:rsid w:val="00F74956"/>
    <w:rsid w:val="00F77EA6"/>
    <w:rsid w:val="00F80EF6"/>
    <w:rsid w:val="00F813D9"/>
    <w:rsid w:val="00F82719"/>
    <w:rsid w:val="00F8326A"/>
    <w:rsid w:val="00F833E0"/>
    <w:rsid w:val="00F8358A"/>
    <w:rsid w:val="00F83910"/>
    <w:rsid w:val="00F854F0"/>
    <w:rsid w:val="00F867AF"/>
    <w:rsid w:val="00F87C81"/>
    <w:rsid w:val="00F908FE"/>
    <w:rsid w:val="00F90D03"/>
    <w:rsid w:val="00F94052"/>
    <w:rsid w:val="00F9465C"/>
    <w:rsid w:val="00F96439"/>
    <w:rsid w:val="00FA0825"/>
    <w:rsid w:val="00FA35D2"/>
    <w:rsid w:val="00FA4600"/>
    <w:rsid w:val="00FA5E30"/>
    <w:rsid w:val="00FA60D9"/>
    <w:rsid w:val="00FA72F8"/>
    <w:rsid w:val="00FB064D"/>
    <w:rsid w:val="00FB1C54"/>
    <w:rsid w:val="00FB1FB2"/>
    <w:rsid w:val="00FB2E7C"/>
    <w:rsid w:val="00FB381A"/>
    <w:rsid w:val="00FB3AF7"/>
    <w:rsid w:val="00FB4539"/>
    <w:rsid w:val="00FB4649"/>
    <w:rsid w:val="00FC1ECA"/>
    <w:rsid w:val="00FC2BF3"/>
    <w:rsid w:val="00FC3DFA"/>
    <w:rsid w:val="00FC48AB"/>
    <w:rsid w:val="00FC59BE"/>
    <w:rsid w:val="00FC6F08"/>
    <w:rsid w:val="00FC7480"/>
    <w:rsid w:val="00FD0715"/>
    <w:rsid w:val="00FD090C"/>
    <w:rsid w:val="00FD1456"/>
    <w:rsid w:val="00FD15F9"/>
    <w:rsid w:val="00FD1C78"/>
    <w:rsid w:val="00FD3BEB"/>
    <w:rsid w:val="00FD4D9A"/>
    <w:rsid w:val="00FE0B25"/>
    <w:rsid w:val="00FE184C"/>
    <w:rsid w:val="00FE3370"/>
    <w:rsid w:val="00FE402B"/>
    <w:rsid w:val="00FE421A"/>
    <w:rsid w:val="00FE4EC6"/>
    <w:rsid w:val="00FE4FF5"/>
    <w:rsid w:val="00FE6286"/>
    <w:rsid w:val="00FE6DF0"/>
    <w:rsid w:val="00FE7B78"/>
    <w:rsid w:val="00FE7F2C"/>
    <w:rsid w:val="00FF02C7"/>
    <w:rsid w:val="00FF05A5"/>
    <w:rsid w:val="00FF216C"/>
    <w:rsid w:val="00FF2B6C"/>
    <w:rsid w:val="00FF302D"/>
    <w:rsid w:val="00FF4067"/>
    <w:rsid w:val="00FF4589"/>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Zadanifontodlomka"/>
    <w:uiPriority w:val="99"/>
    <w:semiHidden/>
    <w:unhideWhenUsed/>
    <w:rsid w:val="00777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31481256">
      <w:bodyDiv w:val="1"/>
      <w:marLeft w:val="0"/>
      <w:marRight w:val="0"/>
      <w:marTop w:val="0"/>
      <w:marBottom w:val="0"/>
      <w:divBdr>
        <w:top w:val="none" w:sz="0" w:space="0" w:color="auto"/>
        <w:left w:val="none" w:sz="0" w:space="0" w:color="auto"/>
        <w:bottom w:val="none" w:sz="0" w:space="0" w:color="auto"/>
        <w:right w:val="none" w:sz="0" w:space="0" w:color="auto"/>
      </w:divBdr>
    </w:div>
    <w:div w:id="211385653">
      <w:bodyDiv w:val="1"/>
      <w:marLeft w:val="0"/>
      <w:marRight w:val="0"/>
      <w:marTop w:val="0"/>
      <w:marBottom w:val="0"/>
      <w:divBdr>
        <w:top w:val="none" w:sz="0" w:space="0" w:color="auto"/>
        <w:left w:val="none" w:sz="0" w:space="0" w:color="auto"/>
        <w:bottom w:val="none" w:sz="0" w:space="0" w:color="auto"/>
        <w:right w:val="none" w:sz="0" w:space="0" w:color="auto"/>
      </w:divBdr>
    </w:div>
    <w:div w:id="287468639">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48799094">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471942701">
      <w:bodyDiv w:val="1"/>
      <w:marLeft w:val="0"/>
      <w:marRight w:val="0"/>
      <w:marTop w:val="0"/>
      <w:marBottom w:val="0"/>
      <w:divBdr>
        <w:top w:val="none" w:sz="0" w:space="0" w:color="auto"/>
        <w:left w:val="none" w:sz="0" w:space="0" w:color="auto"/>
        <w:bottom w:val="none" w:sz="0" w:space="0" w:color="auto"/>
        <w:right w:val="none" w:sz="0" w:space="0" w:color="auto"/>
      </w:divBdr>
    </w:div>
    <w:div w:id="691106351">
      <w:bodyDiv w:val="1"/>
      <w:marLeft w:val="0"/>
      <w:marRight w:val="0"/>
      <w:marTop w:val="0"/>
      <w:marBottom w:val="0"/>
      <w:divBdr>
        <w:top w:val="none" w:sz="0" w:space="0" w:color="auto"/>
        <w:left w:val="none" w:sz="0" w:space="0" w:color="auto"/>
        <w:bottom w:val="none" w:sz="0" w:space="0" w:color="auto"/>
        <w:right w:val="none" w:sz="0" w:space="0" w:color="auto"/>
      </w:divBdr>
    </w:div>
    <w:div w:id="942760404">
      <w:bodyDiv w:val="1"/>
      <w:marLeft w:val="0"/>
      <w:marRight w:val="0"/>
      <w:marTop w:val="0"/>
      <w:marBottom w:val="0"/>
      <w:divBdr>
        <w:top w:val="none" w:sz="0" w:space="0" w:color="auto"/>
        <w:left w:val="none" w:sz="0" w:space="0" w:color="auto"/>
        <w:bottom w:val="none" w:sz="0" w:space="0" w:color="auto"/>
        <w:right w:val="none" w:sz="0" w:space="0" w:color="auto"/>
      </w:divBdr>
    </w:div>
    <w:div w:id="945846202">
      <w:bodyDiv w:val="1"/>
      <w:marLeft w:val="0"/>
      <w:marRight w:val="0"/>
      <w:marTop w:val="0"/>
      <w:marBottom w:val="0"/>
      <w:divBdr>
        <w:top w:val="none" w:sz="0" w:space="0" w:color="auto"/>
        <w:left w:val="none" w:sz="0" w:space="0" w:color="auto"/>
        <w:bottom w:val="none" w:sz="0" w:space="0" w:color="auto"/>
        <w:right w:val="none" w:sz="0" w:space="0" w:color="auto"/>
      </w:divBdr>
    </w:div>
    <w:div w:id="1038119028">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212418957">
      <w:bodyDiv w:val="1"/>
      <w:marLeft w:val="0"/>
      <w:marRight w:val="0"/>
      <w:marTop w:val="0"/>
      <w:marBottom w:val="0"/>
      <w:divBdr>
        <w:top w:val="none" w:sz="0" w:space="0" w:color="auto"/>
        <w:left w:val="none" w:sz="0" w:space="0" w:color="auto"/>
        <w:bottom w:val="none" w:sz="0" w:space="0" w:color="auto"/>
        <w:right w:val="none" w:sz="0" w:space="0" w:color="auto"/>
      </w:divBdr>
    </w:div>
    <w:div w:id="1331562641">
      <w:bodyDiv w:val="1"/>
      <w:marLeft w:val="0"/>
      <w:marRight w:val="0"/>
      <w:marTop w:val="0"/>
      <w:marBottom w:val="0"/>
      <w:divBdr>
        <w:top w:val="none" w:sz="0" w:space="0" w:color="auto"/>
        <w:left w:val="none" w:sz="0" w:space="0" w:color="auto"/>
        <w:bottom w:val="none" w:sz="0" w:space="0" w:color="auto"/>
        <w:right w:val="none" w:sz="0" w:space="0" w:color="auto"/>
      </w:divBdr>
    </w:div>
    <w:div w:id="1334799942">
      <w:bodyDiv w:val="1"/>
      <w:marLeft w:val="0"/>
      <w:marRight w:val="0"/>
      <w:marTop w:val="0"/>
      <w:marBottom w:val="0"/>
      <w:divBdr>
        <w:top w:val="none" w:sz="0" w:space="0" w:color="auto"/>
        <w:left w:val="none" w:sz="0" w:space="0" w:color="auto"/>
        <w:bottom w:val="none" w:sz="0" w:space="0" w:color="auto"/>
        <w:right w:val="none" w:sz="0" w:space="0" w:color="auto"/>
      </w:divBdr>
    </w:div>
    <w:div w:id="1350714908">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637904550">
      <w:bodyDiv w:val="1"/>
      <w:marLeft w:val="0"/>
      <w:marRight w:val="0"/>
      <w:marTop w:val="0"/>
      <w:marBottom w:val="0"/>
      <w:divBdr>
        <w:top w:val="none" w:sz="0" w:space="0" w:color="auto"/>
        <w:left w:val="none" w:sz="0" w:space="0" w:color="auto"/>
        <w:bottom w:val="none" w:sz="0" w:space="0" w:color="auto"/>
        <w:right w:val="none" w:sz="0" w:space="0" w:color="auto"/>
      </w:divBdr>
    </w:div>
    <w:div w:id="1668822373">
      <w:bodyDiv w:val="1"/>
      <w:marLeft w:val="0"/>
      <w:marRight w:val="0"/>
      <w:marTop w:val="0"/>
      <w:marBottom w:val="0"/>
      <w:divBdr>
        <w:top w:val="none" w:sz="0" w:space="0" w:color="auto"/>
        <w:left w:val="none" w:sz="0" w:space="0" w:color="auto"/>
        <w:bottom w:val="none" w:sz="0" w:space="0" w:color="auto"/>
        <w:right w:val="none" w:sz="0" w:space="0" w:color="auto"/>
      </w:divBdr>
    </w:div>
    <w:div w:id="1687093473">
      <w:bodyDiv w:val="1"/>
      <w:marLeft w:val="0"/>
      <w:marRight w:val="0"/>
      <w:marTop w:val="0"/>
      <w:marBottom w:val="0"/>
      <w:divBdr>
        <w:top w:val="none" w:sz="0" w:space="0" w:color="auto"/>
        <w:left w:val="none" w:sz="0" w:space="0" w:color="auto"/>
        <w:bottom w:val="none" w:sz="0" w:space="0" w:color="auto"/>
        <w:right w:val="none" w:sz="0" w:space="0" w:color="auto"/>
      </w:divBdr>
    </w:div>
    <w:div w:id="1725444104">
      <w:bodyDiv w:val="1"/>
      <w:marLeft w:val="0"/>
      <w:marRight w:val="0"/>
      <w:marTop w:val="0"/>
      <w:marBottom w:val="0"/>
      <w:divBdr>
        <w:top w:val="none" w:sz="0" w:space="0" w:color="auto"/>
        <w:left w:val="none" w:sz="0" w:space="0" w:color="auto"/>
        <w:bottom w:val="none" w:sz="0" w:space="0" w:color="auto"/>
        <w:right w:val="none" w:sz="0" w:space="0" w:color="auto"/>
      </w:divBdr>
    </w:div>
    <w:div w:id="1736660975">
      <w:bodyDiv w:val="1"/>
      <w:marLeft w:val="0"/>
      <w:marRight w:val="0"/>
      <w:marTop w:val="0"/>
      <w:marBottom w:val="0"/>
      <w:divBdr>
        <w:top w:val="none" w:sz="0" w:space="0" w:color="auto"/>
        <w:left w:val="none" w:sz="0" w:space="0" w:color="auto"/>
        <w:bottom w:val="none" w:sz="0" w:space="0" w:color="auto"/>
        <w:right w:val="none" w:sz="0" w:space="0" w:color="auto"/>
      </w:divBdr>
    </w:div>
    <w:div w:id="1844852616">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19056379">
      <w:bodyDiv w:val="1"/>
      <w:marLeft w:val="0"/>
      <w:marRight w:val="0"/>
      <w:marTop w:val="0"/>
      <w:marBottom w:val="0"/>
      <w:divBdr>
        <w:top w:val="none" w:sz="0" w:space="0" w:color="auto"/>
        <w:left w:val="none" w:sz="0" w:space="0" w:color="auto"/>
        <w:bottom w:val="none" w:sz="0" w:space="0" w:color="auto"/>
        <w:right w:val="none" w:sz="0" w:space="0" w:color="auto"/>
      </w:divBdr>
    </w:div>
    <w:div w:id="1968928183">
      <w:bodyDiv w:val="1"/>
      <w:marLeft w:val="0"/>
      <w:marRight w:val="0"/>
      <w:marTop w:val="0"/>
      <w:marBottom w:val="0"/>
      <w:divBdr>
        <w:top w:val="none" w:sz="0" w:space="0" w:color="auto"/>
        <w:left w:val="none" w:sz="0" w:space="0" w:color="auto"/>
        <w:bottom w:val="none" w:sz="0" w:space="0" w:color="auto"/>
        <w:right w:val="none" w:sz="0" w:space="0" w:color="auto"/>
      </w:divBdr>
    </w:div>
    <w:div w:id="2012096087">
      <w:bodyDiv w:val="1"/>
      <w:marLeft w:val="0"/>
      <w:marRight w:val="0"/>
      <w:marTop w:val="0"/>
      <w:marBottom w:val="0"/>
      <w:divBdr>
        <w:top w:val="none" w:sz="0" w:space="0" w:color="auto"/>
        <w:left w:val="none" w:sz="0" w:space="0" w:color="auto"/>
        <w:bottom w:val="none" w:sz="0" w:space="0" w:color="auto"/>
        <w:right w:val="none" w:sz="0" w:space="0" w:color="auto"/>
      </w:divBdr>
    </w:div>
    <w:div w:id="208398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Layout" Target="diagrams/layou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diagramDrawing" Target="diagrams/drawing1.xml"/><Relationship Id="rId28" Type="http://schemas.openxmlformats.org/officeDocument/2006/relationships/image" Target="media/image9.jpeg"/><Relationship Id="rId10" Type="http://schemas.openxmlformats.org/officeDocument/2006/relationships/image" Target="media/image20.jpeg"/><Relationship Id="rId19" Type="http://schemas.openxmlformats.org/officeDocument/2006/relationships/diagramData" Target="diagrams/data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diagramColors" Target="diagrams/colors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za 2025.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80-494A-892A-97E9D61FE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80-494A-892A-97E9D61FE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80-494A-892A-97E9D61FE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80-494A-892A-97E9D61FE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80-494A-892A-97E9D61FE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80-494A-892A-97E9D61FEE1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80-494A-892A-97E9D61FEE1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E-C83D-4022-9526-FDD7E41E819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0-4BA5-4F67-B8EF-D5991A97A773}"/>
              </c:ext>
            </c:extLst>
          </c:dPt>
          <c:dLbls>
            <c:delete val="1"/>
          </c:dLbls>
          <c:cat>
            <c:strRef>
              <c:f>List1!$A$2:$A$10</c:f>
              <c:strCache>
                <c:ptCount val="9"/>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i prihodi od donacija</c:v>
                </c:pt>
                <c:pt idx="5">
                  <c:v>Kazne, upravne mjere i ostali prihodi</c:v>
                </c:pt>
                <c:pt idx="6">
                  <c:v>Prihodi od prodaje neproizvedene dugotrajne imovine</c:v>
                </c:pt>
                <c:pt idx="7">
                  <c:v>Prihodi od prodaje proizvedene dugotrajne imovine</c:v>
                </c:pt>
                <c:pt idx="8">
                  <c:v>Rezultat poslovanja (prijenos viška/manjka u sljedeće razdoblje)</c:v>
                </c:pt>
              </c:strCache>
            </c:strRef>
          </c:cat>
          <c:val>
            <c:numRef>
              <c:f>List1!$B$2:$B$10</c:f>
              <c:numCache>
                <c:formatCode>#,##0</c:formatCode>
                <c:ptCount val="9"/>
                <c:pt idx="0">
                  <c:v>2796936</c:v>
                </c:pt>
                <c:pt idx="1">
                  <c:v>3534171</c:v>
                </c:pt>
                <c:pt idx="2">
                  <c:v>246810</c:v>
                </c:pt>
                <c:pt idx="3">
                  <c:v>1282710</c:v>
                </c:pt>
                <c:pt idx="4">
                  <c:v>24635</c:v>
                </c:pt>
                <c:pt idx="5">
                  <c:v>9738</c:v>
                </c:pt>
                <c:pt idx="6">
                  <c:v>1250000</c:v>
                </c:pt>
                <c:pt idx="7">
                  <c:v>400000</c:v>
                </c:pt>
                <c:pt idx="8">
                  <c:v>550000</c:v>
                </c:pt>
              </c:numCache>
            </c:numRef>
          </c:val>
          <c:extLst>
            <c:ext xmlns:c16="http://schemas.microsoft.com/office/drawing/2014/chart" uri="{C3380CC4-5D6E-409C-BE32-E72D297353CC}">
              <c16:uniqueId val="{00000000-5E64-42AA-958A-4E7560D6210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0281587810373256"/>
          <c:h val="0.44561624533775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List1!$B$2:$B$6</c:f>
              <c:numCache>
                <c:formatCode>0.00</c:formatCode>
                <c:ptCount val="5"/>
                <c:pt idx="0">
                  <c:v>4453861.43</c:v>
                </c:pt>
                <c:pt idx="1">
                  <c:v>4983184.66</c:v>
                </c:pt>
                <c:pt idx="2">
                  <c:v>7895000</c:v>
                </c:pt>
                <c:pt idx="3">
                  <c:v>8798301</c:v>
                </c:pt>
                <c:pt idx="4">
                  <c:v>7712597</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List1!$C$2:$C$6</c:f>
              <c:numCache>
                <c:formatCode>0.00</c:formatCode>
                <c:ptCount val="5"/>
                <c:pt idx="0">
                  <c:v>58313.96</c:v>
                </c:pt>
                <c:pt idx="1">
                  <c:v>280000</c:v>
                </c:pt>
                <c:pt idx="2">
                  <c:v>1650000</c:v>
                </c:pt>
                <c:pt idx="3">
                  <c:v>1700000</c:v>
                </c:pt>
                <c:pt idx="4">
                  <c:v>450000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List1!$D$2:$D$6</c:f>
              <c:numCache>
                <c:formatCode>0.00</c:formatCode>
                <c:ptCount val="5"/>
                <c:pt idx="0">
                  <c:v>39733.360000000001</c:v>
                </c:pt>
                <c:pt idx="1">
                  <c:v>623880.64</c:v>
                </c:pt>
                <c:pt idx="2">
                  <c:v>0</c:v>
                </c:pt>
                <c:pt idx="3">
                  <c:v>0</c:v>
                </c:pt>
                <c:pt idx="4">
                  <c:v>0</c:v>
                </c:pt>
              </c:numCache>
            </c:numRef>
          </c:val>
          <c:extLst>
            <c:ext xmlns:c16="http://schemas.microsoft.com/office/drawing/2014/chart" uri="{C3380CC4-5D6E-409C-BE32-E72D297353CC}">
              <c16:uniqueId val="{00000001-C760-41F0-ACAB-89F61CB64CC2}"/>
            </c:ext>
          </c:extLst>
        </c:ser>
        <c:ser>
          <c:idx val="3"/>
          <c:order val="3"/>
          <c:tx>
            <c:strRef>
              <c:f>List1!$E$1</c:f>
              <c:strCache>
                <c:ptCount val="1"/>
                <c:pt idx="0">
                  <c:v>Vlastiti izvori</c:v>
                </c:pt>
              </c:strCache>
            </c:strRef>
          </c:tx>
          <c:spPr>
            <a:solidFill>
              <a:schemeClr val="accent4">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List1!$E$2:$E$6</c:f>
              <c:numCache>
                <c:formatCode>0.00</c:formatCode>
                <c:ptCount val="5"/>
                <c:pt idx="0">
                  <c:v>359317.03</c:v>
                </c:pt>
                <c:pt idx="1">
                  <c:v>948634.7</c:v>
                </c:pt>
                <c:pt idx="2">
                  <c:v>550000</c:v>
                </c:pt>
                <c:pt idx="3">
                  <c:v>550000</c:v>
                </c:pt>
                <c:pt idx="4">
                  <c:v>550000</c:v>
                </c:pt>
              </c:numCache>
            </c:numRef>
          </c:val>
          <c:extLst>
            <c:ext xmlns:c16="http://schemas.microsoft.com/office/drawing/2014/chart" uri="{C3380CC4-5D6E-409C-BE32-E72D297353CC}">
              <c16:uniqueId val="{00000007-4F06-409F-AB36-8A851C400705}"/>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1449236064035044"/>
          <c:h val="0.10913785523002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List1!$B$2:$B$6</c:f>
              <c:numCache>
                <c:formatCode>0.00</c:formatCode>
                <c:ptCount val="5"/>
                <c:pt idx="0">
                  <c:v>2852352.55</c:v>
                </c:pt>
                <c:pt idx="1">
                  <c:v>3688646.55</c:v>
                </c:pt>
                <c:pt idx="2">
                  <c:v>5086650.5</c:v>
                </c:pt>
                <c:pt idx="3">
                  <c:v>5197932</c:v>
                </c:pt>
                <c:pt idx="4">
                  <c:v>5329270</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List1!$C$2:$C$6</c:f>
              <c:numCache>
                <c:formatCode>0.00</c:formatCode>
                <c:ptCount val="5"/>
                <c:pt idx="0">
                  <c:v>1027943.52</c:v>
                </c:pt>
                <c:pt idx="1">
                  <c:v>3105578.45</c:v>
                </c:pt>
                <c:pt idx="2">
                  <c:v>4924464.5</c:v>
                </c:pt>
                <c:pt idx="3">
                  <c:v>5766484</c:v>
                </c:pt>
                <c:pt idx="4">
                  <c:v>3316962</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List1!$D$2:$D$6</c:f>
              <c:numCache>
                <c:formatCode>0.00</c:formatCode>
                <c:ptCount val="5"/>
                <c:pt idx="0">
                  <c:v>10068.25</c:v>
                </c:pt>
                <c:pt idx="1">
                  <c:v>41475</c:v>
                </c:pt>
                <c:pt idx="2">
                  <c:v>83885</c:v>
                </c:pt>
                <c:pt idx="3">
                  <c:v>83885</c:v>
                </c:pt>
                <c:pt idx="4">
                  <c:v>66365</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ayout>
        <c:manualLayout>
          <c:xMode val="edge"/>
          <c:yMode val="edge"/>
          <c:x val="2.5562488379232671E-2"/>
          <c:y val="0.86859361329833762"/>
          <c:w val="0.96563654790675924"/>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a:t>Rashodi i izdaci za 2025. godinu (€</a:t>
            </a:r>
            <a:r>
              <a:rPr lang="hr-HR"/>
              <a:t>)</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94B-4638-B7DD-A95FB81455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94B-4638-B7DD-A95FB81455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B94B-4638-B7DD-A95FB81455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B94B-4638-B7DD-A95FB814553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B94B-4638-B7DD-A95FB814553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B94B-4638-B7DD-A95FB814553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B94B-4638-B7DD-A95FB814553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8104-4E6F-B51E-F63D16F8AB3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104-4E6F-B51E-F63D16F8AB3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9758-4C9C-AA59-A85BEFF172B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9758-4C9C-AA59-A85BEFF172B3}"/>
              </c:ext>
            </c:extLst>
          </c:dPt>
          <c:dLbls>
            <c:delete val="1"/>
          </c:dLbls>
          <c:cat>
            <c:strRef>
              <c:f>List1!$A$2:$A$12</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Rashodi za donacije, kazne, naknade šteta i kapitalne pomoći</c:v>
                </c:pt>
                <c:pt idx="7">
                  <c:v>Rashodi za nabavu neproizvedene dugotrajne imovine</c:v>
                </c:pt>
                <c:pt idx="8">
                  <c:v>Rashodi za nabavu proizvedene dugotrajne imovine</c:v>
                </c:pt>
                <c:pt idx="9">
                  <c:v>Rashodi za dodatna ulaganja na nefinancijskoj imovini</c:v>
                </c:pt>
                <c:pt idx="10">
                  <c:v>Izdaci za financijsku imovinu i otplate zajmova </c:v>
                </c:pt>
              </c:strCache>
            </c:strRef>
          </c:cat>
          <c:val>
            <c:numRef>
              <c:f>List1!$B$2:$B$12</c:f>
              <c:numCache>
                <c:formatCode>#,##0</c:formatCode>
                <c:ptCount val="11"/>
                <c:pt idx="0">
                  <c:v>903805</c:v>
                </c:pt>
                <c:pt idx="1">
                  <c:v>1550280.75</c:v>
                </c:pt>
                <c:pt idx="2">
                  <c:v>48134</c:v>
                </c:pt>
                <c:pt idx="3">
                  <c:v>765000</c:v>
                </c:pt>
                <c:pt idx="4">
                  <c:v>961189.75</c:v>
                </c:pt>
                <c:pt idx="5">
                  <c:v>275950</c:v>
                </c:pt>
                <c:pt idx="6">
                  <c:v>582291</c:v>
                </c:pt>
                <c:pt idx="7">
                  <c:v>334885</c:v>
                </c:pt>
                <c:pt idx="8">
                  <c:v>4314779.5</c:v>
                </c:pt>
                <c:pt idx="9">
                  <c:v>274800</c:v>
                </c:pt>
                <c:pt idx="10">
                  <c:v>83885</c:v>
                </c:pt>
              </c:numCache>
            </c:numRef>
          </c:val>
          <c:extLst>
            <c:ext xmlns:c16="http://schemas.microsoft.com/office/drawing/2014/chart" uri="{C3380CC4-5D6E-409C-BE32-E72D297353CC}">
              <c16:uniqueId val="{00000000-8104-4E6F-B51E-F63D16F8AB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8531A592-3895-4E8B-AA22-952DBEDF49B4}">
      <dgm:prSet custT="1"/>
      <dgm:spPr/>
      <dgm:t>
        <a:bodyPr/>
        <a:lstStyle/>
        <a:p>
          <a:r>
            <a:rPr lang="hr-HR" sz="1200" b="1">
              <a:latin typeface="+mn-lt"/>
            </a:rPr>
            <a:t>GLAVA 01 OPĆINSKO VIJEĆE I MJESNA SAMOUPRAVA</a:t>
          </a: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dgm:t>
        <a:bodyPr/>
        <a:lstStyle/>
        <a:p>
          <a:r>
            <a:rPr lang="hr-HR" sz="1200" b="1">
              <a:latin typeface="+mn-lt"/>
            </a:rPr>
            <a:t>RAZDJEL 001 OPĆINSKO VIJEĆE I URED NAČELNIKA</a:t>
          </a: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E5DBC1A5-7129-42E1-A698-5B05E0AC8CDB}">
      <dgm:prSet custT="1"/>
      <dgm:spPr/>
      <dgm:t>
        <a:bodyPr/>
        <a:lstStyle/>
        <a:p>
          <a:r>
            <a:rPr lang="hr-HR" sz="1200">
              <a:latin typeface="+mn-lt"/>
            </a:rPr>
            <a:t>   Program 1000 Donošenje akata i mjera iz djelokruga rada predstavničkih tijela</a:t>
          </a:r>
        </a:p>
      </dgm:t>
    </dgm:pt>
    <dgm:pt modelId="{5BD2C475-F489-4E80-9069-C672D9ED0D56}" type="sibTrans" cxnId="{F52C6918-0B5E-4774-9DBF-757F0BAF9331}">
      <dgm:prSet/>
      <dgm:spPr/>
      <dgm:t>
        <a:bodyPr/>
        <a:lstStyle/>
        <a:p>
          <a:endParaRPr lang="hr-HR"/>
        </a:p>
      </dgm:t>
    </dgm:pt>
    <dgm:pt modelId="{4AB48D08-087B-480D-B51E-D7098C844E89}" type="parTrans" cxnId="{F52C6918-0B5E-4774-9DBF-757F0BAF9331}">
      <dgm:prSet/>
      <dgm:spPr/>
      <dgm:t>
        <a:bodyPr/>
        <a:lstStyle/>
        <a:p>
          <a:endParaRPr lang="hr-HR"/>
        </a:p>
      </dgm:t>
    </dgm:pt>
    <dgm:pt modelId="{149EEFC5-FF6D-41F8-B084-C18F128B6042}">
      <dgm:prSet custT="1"/>
      <dgm:spPr/>
      <dgm:t>
        <a:bodyPr/>
        <a:lstStyle/>
        <a:p>
          <a:r>
            <a:rPr lang="hr-HR" sz="1200" b="1">
              <a:latin typeface="+mn-lt"/>
            </a:rPr>
            <a:t>GLAVA 02 IZVRŠNO TIJELO NAČELNIK</a:t>
          </a:r>
        </a:p>
      </dgm:t>
    </dgm:pt>
    <dgm:pt modelId="{CBC0F8F5-7C43-4FE6-8617-7E2BBE112B49}" type="parTrans" cxnId="{BF71F855-0826-4E3F-A77F-24C4319960EE}">
      <dgm:prSet/>
      <dgm:spPr/>
      <dgm:t>
        <a:bodyPr/>
        <a:lstStyle/>
        <a:p>
          <a:endParaRPr lang="hr-HR"/>
        </a:p>
      </dgm:t>
    </dgm:pt>
    <dgm:pt modelId="{36B80794-F67C-4371-AAD7-8E429B11EC56}" type="sibTrans" cxnId="{BF71F855-0826-4E3F-A77F-24C4319960EE}">
      <dgm:prSet/>
      <dgm:spPr/>
      <dgm:t>
        <a:bodyPr/>
        <a:lstStyle/>
        <a:p>
          <a:endParaRPr lang="hr-HR"/>
        </a:p>
      </dgm:t>
    </dgm:pt>
    <dgm:pt modelId="{9B5554C2-6379-4D36-AD6B-4A064C5B7CBE}">
      <dgm:prSet custT="1"/>
      <dgm:spPr/>
      <dgm:t>
        <a:bodyPr/>
        <a:lstStyle/>
        <a:p>
          <a:r>
            <a:rPr lang="hr-HR" sz="1200">
              <a:latin typeface="+mn-lt"/>
            </a:rPr>
            <a:t>   Program 1001 Donošenje akata i mjera iz djelokruga rada izvršnog tijela</a:t>
          </a:r>
        </a:p>
      </dgm:t>
    </dgm:pt>
    <dgm:pt modelId="{5A743D8F-7129-4D1F-8C44-0D6885ED0058}" type="parTrans" cxnId="{B3940E91-0D19-43B8-8B4A-AA8CEB28364F}">
      <dgm:prSet/>
      <dgm:spPr/>
      <dgm:t>
        <a:bodyPr/>
        <a:lstStyle/>
        <a:p>
          <a:endParaRPr lang="hr-HR"/>
        </a:p>
      </dgm:t>
    </dgm:pt>
    <dgm:pt modelId="{20C36FE6-C102-4596-99C8-D479442BF63B}" type="sibTrans" cxnId="{B3940E91-0D19-43B8-8B4A-AA8CEB28364F}">
      <dgm:prSet/>
      <dgm:spPr/>
      <dgm:t>
        <a:bodyPr/>
        <a:lstStyle/>
        <a:p>
          <a:endParaRPr lang="hr-HR"/>
        </a:p>
      </dgm:t>
    </dgm:pt>
    <dgm:pt modelId="{7AE90A80-1FA2-409A-978F-2C78C9D4E965}">
      <dgm:prSet custT="1"/>
      <dgm:spPr/>
      <dgm:t>
        <a:bodyPr/>
        <a:lstStyle/>
        <a:p>
          <a:r>
            <a:rPr lang="hr-HR" sz="1200" b="1">
              <a:latin typeface="+mn-lt"/>
            </a:rPr>
            <a:t>GLAVA 01 ODJEL ZA OPĆE, PRAVNE I EKONOMSKE POSLOVE</a:t>
          </a:r>
        </a:p>
      </dgm:t>
    </dgm:pt>
    <dgm:pt modelId="{DB11C56C-A3A8-4F6D-A547-E54E3640D3DA}" type="parTrans" cxnId="{9696AF7C-35FD-4C4A-BEEC-030E2CAC2250}">
      <dgm:prSet/>
      <dgm:spPr/>
      <dgm:t>
        <a:bodyPr/>
        <a:lstStyle/>
        <a:p>
          <a:endParaRPr lang="hr-HR"/>
        </a:p>
      </dgm:t>
    </dgm:pt>
    <dgm:pt modelId="{AB037938-ECDF-41D8-9D4C-1E957313D2D5}" type="sibTrans" cxnId="{9696AF7C-35FD-4C4A-BEEC-030E2CAC2250}">
      <dgm:prSet/>
      <dgm:spPr/>
      <dgm:t>
        <a:bodyPr/>
        <a:lstStyle/>
        <a:p>
          <a:endParaRPr lang="hr-HR"/>
        </a:p>
      </dgm:t>
    </dgm:pt>
    <dgm:pt modelId="{77151CEC-EDFC-479D-861E-5C636DDBD728}">
      <dgm:prSet custT="1"/>
      <dgm:spPr/>
      <dgm:t>
        <a:bodyPr/>
        <a:lstStyle/>
        <a:p>
          <a:r>
            <a:rPr lang="hr-HR" sz="1200">
              <a:latin typeface="+mn-lt"/>
            </a:rPr>
            <a:t>   Program 1002 Priprema i donošenje akata iz djelokruga tijela</a:t>
          </a:r>
        </a:p>
      </dgm:t>
    </dgm:pt>
    <dgm:pt modelId="{E2821716-AC6B-4EAF-8B13-818855B7A23F}" type="parTrans" cxnId="{CC6807ED-424A-4C4F-AADC-6A6B238C9060}">
      <dgm:prSet/>
      <dgm:spPr/>
      <dgm:t>
        <a:bodyPr/>
        <a:lstStyle/>
        <a:p>
          <a:endParaRPr lang="hr-HR"/>
        </a:p>
      </dgm:t>
    </dgm:pt>
    <dgm:pt modelId="{46E9BE2A-B92A-4B65-A9E5-7A5FB54D935D}" type="sibTrans" cxnId="{CC6807ED-424A-4C4F-AADC-6A6B238C9060}">
      <dgm:prSet/>
      <dgm:spPr/>
      <dgm:t>
        <a:bodyPr/>
        <a:lstStyle/>
        <a:p>
          <a:endParaRPr lang="hr-HR"/>
        </a:p>
      </dgm:t>
    </dgm:pt>
    <dgm:pt modelId="{EDC5CA50-1899-4594-A1A1-4A78B5B20CFA}">
      <dgm:prSet custT="1"/>
      <dgm:spPr/>
      <dgm:t>
        <a:bodyPr/>
        <a:lstStyle/>
        <a:p>
          <a:r>
            <a:rPr lang="hr-HR" sz="1200">
              <a:latin typeface="+mn-lt"/>
            </a:rPr>
            <a:t>   Program 1018 Potpore poljoprivredi</a:t>
          </a:r>
        </a:p>
      </dgm:t>
    </dgm:pt>
    <dgm:pt modelId="{57A33EF7-0DB5-4AAF-BF4C-5BD3DD2C06FC}" type="parTrans" cxnId="{87C7329D-D562-4700-800D-4694CDD069B4}">
      <dgm:prSet/>
      <dgm:spPr/>
      <dgm:t>
        <a:bodyPr/>
        <a:lstStyle/>
        <a:p>
          <a:endParaRPr lang="hr-HR"/>
        </a:p>
      </dgm:t>
    </dgm:pt>
    <dgm:pt modelId="{4D9D2BA7-D5B3-45B9-A639-3F2C8B2DA875}" type="sibTrans" cxnId="{87C7329D-D562-4700-800D-4694CDD069B4}">
      <dgm:prSet/>
      <dgm:spPr/>
      <dgm:t>
        <a:bodyPr/>
        <a:lstStyle/>
        <a:p>
          <a:endParaRPr lang="hr-HR"/>
        </a:p>
      </dgm:t>
    </dgm:pt>
    <dgm:pt modelId="{3CD163D6-78EE-40AF-86F9-A1BFCE25A86C}">
      <dgm:prSet custT="1"/>
      <dgm:spPr/>
      <dgm:t>
        <a:bodyPr/>
        <a:lstStyle/>
        <a:p>
          <a:r>
            <a:rPr lang="hr-HR" sz="1200">
              <a:latin typeface="+mn-lt"/>
            </a:rPr>
            <a:t>   Program 1002 Priprema i donošenje akata iz djelokruga rada tijela</a:t>
          </a:r>
        </a:p>
      </dgm:t>
    </dgm:pt>
    <dgm:pt modelId="{B989D93D-0110-40BD-8835-73B778427511}" type="parTrans" cxnId="{319F145C-4C74-4ADC-99D5-D2BE9C54DF7E}">
      <dgm:prSet/>
      <dgm:spPr/>
      <dgm:t>
        <a:bodyPr/>
        <a:lstStyle/>
        <a:p>
          <a:endParaRPr lang="hr-HR"/>
        </a:p>
      </dgm:t>
    </dgm:pt>
    <dgm:pt modelId="{4BB32B39-C296-4B35-815C-1F98302B67D2}" type="sibTrans" cxnId="{319F145C-4C74-4ADC-99D5-D2BE9C54DF7E}">
      <dgm:prSet/>
      <dgm:spPr/>
      <dgm:t>
        <a:bodyPr/>
        <a:lstStyle/>
        <a:p>
          <a:endParaRPr lang="hr-HR"/>
        </a:p>
      </dgm:t>
    </dgm:pt>
    <dgm:pt modelId="{682D1C56-5121-45A6-A835-53E376565904}">
      <dgm:prSet custT="1"/>
      <dgm:spPr/>
      <dgm:t>
        <a:bodyPr/>
        <a:lstStyle/>
        <a:p>
          <a:r>
            <a:rPr lang="hr-HR" sz="1200">
              <a:latin typeface="+mn-lt"/>
            </a:rPr>
            <a:t>   Program 1003 Zaštita od požara i civilna zaštita</a:t>
          </a:r>
        </a:p>
      </dgm:t>
    </dgm:pt>
    <dgm:pt modelId="{01C18E56-943E-47B9-BF6C-F91D2C2ECF9B}" type="parTrans" cxnId="{FF3ED8E7-873D-49C9-B103-0C97F165EA6F}">
      <dgm:prSet/>
      <dgm:spPr/>
      <dgm:t>
        <a:bodyPr/>
        <a:lstStyle/>
        <a:p>
          <a:endParaRPr lang="hr-HR"/>
        </a:p>
      </dgm:t>
    </dgm:pt>
    <dgm:pt modelId="{08C6B75B-4A2A-4CFB-8043-734C4A8F8D23}" type="sibTrans" cxnId="{FF3ED8E7-873D-49C9-B103-0C97F165EA6F}">
      <dgm:prSet/>
      <dgm:spPr/>
      <dgm:t>
        <a:bodyPr/>
        <a:lstStyle/>
        <a:p>
          <a:endParaRPr lang="hr-HR"/>
        </a:p>
      </dgm:t>
    </dgm:pt>
    <dgm:pt modelId="{0C551F52-3FA9-4AD5-A732-B160CA2F50E2}">
      <dgm:prSet custT="1"/>
      <dgm:spPr/>
      <dgm:t>
        <a:bodyPr/>
        <a:lstStyle/>
        <a:p>
          <a:r>
            <a:rPr lang="hr-HR" sz="1200" b="1">
              <a:latin typeface="+mn-lt"/>
            </a:rPr>
            <a:t>GLAVA 03 KOMUNALNA INFRASTRUKTURA</a:t>
          </a:r>
        </a:p>
      </dgm:t>
    </dgm:pt>
    <dgm:pt modelId="{62CADBA6-DB08-4D7A-8ACB-6F81AA6C961B}" type="parTrans" cxnId="{FD6A0AB5-04B8-4841-8CFF-A993DED6757E}">
      <dgm:prSet/>
      <dgm:spPr/>
      <dgm:t>
        <a:bodyPr/>
        <a:lstStyle/>
        <a:p>
          <a:endParaRPr lang="hr-HR"/>
        </a:p>
      </dgm:t>
    </dgm:pt>
    <dgm:pt modelId="{A99AC35C-024D-4FED-A5B1-9060762E2B2A}" type="sibTrans" cxnId="{FD6A0AB5-04B8-4841-8CFF-A993DED6757E}">
      <dgm:prSet/>
      <dgm:spPr/>
      <dgm:t>
        <a:bodyPr/>
        <a:lstStyle/>
        <a:p>
          <a:endParaRPr lang="hr-HR"/>
        </a:p>
      </dgm:t>
    </dgm:pt>
    <dgm:pt modelId="{3A1BC528-33C5-491B-8CDA-62F4E6F37DF7}">
      <dgm:prSet custT="1"/>
      <dgm:spPr/>
      <dgm:t>
        <a:bodyPr/>
        <a:lstStyle/>
        <a:p>
          <a:r>
            <a:rPr lang="hr-HR" sz="1200">
              <a:latin typeface="+mn-lt"/>
            </a:rPr>
            <a:t>   Program 1004 Izgradnja i održavanje objekata i uređaja komunalne infrastrukture</a:t>
          </a:r>
        </a:p>
      </dgm:t>
    </dgm:pt>
    <dgm:pt modelId="{FA19176C-82A8-4881-A8FC-9B4F1C964EBF}" type="parTrans" cxnId="{98F79EB6-202D-4213-8E02-A78BAE4D69AB}">
      <dgm:prSet/>
      <dgm:spPr/>
      <dgm:t>
        <a:bodyPr/>
        <a:lstStyle/>
        <a:p>
          <a:endParaRPr lang="hr-HR"/>
        </a:p>
      </dgm:t>
    </dgm:pt>
    <dgm:pt modelId="{1956A401-CC5A-4173-A862-2C0A9049B791}" type="sibTrans" cxnId="{98F79EB6-202D-4213-8E02-A78BAE4D69AB}">
      <dgm:prSet/>
      <dgm:spPr/>
      <dgm:t>
        <a:bodyPr/>
        <a:lstStyle/>
        <a:p>
          <a:endParaRPr lang="hr-HR"/>
        </a:p>
      </dgm:t>
    </dgm:pt>
    <dgm:pt modelId="{66FF11E6-B036-4A8A-9942-0FC02EE5F0F8}">
      <dgm:prSet custT="1"/>
      <dgm:spPr/>
      <dgm:t>
        <a:bodyPr/>
        <a:lstStyle/>
        <a:p>
          <a:r>
            <a:rPr lang="hr-HR" sz="1200">
              <a:latin typeface="+mn-lt"/>
            </a:rPr>
            <a:t>   Program 1016 Upravljanje imovinom</a:t>
          </a:r>
        </a:p>
      </dgm:t>
    </dgm:pt>
    <dgm:pt modelId="{9903C1C9-C860-41B9-AC4A-399CD5D8CF7E}" type="parTrans" cxnId="{AAD04A59-7A39-4E69-BD50-DCFA8C290330}">
      <dgm:prSet/>
      <dgm:spPr/>
      <dgm:t>
        <a:bodyPr/>
        <a:lstStyle/>
        <a:p>
          <a:endParaRPr lang="hr-HR"/>
        </a:p>
      </dgm:t>
    </dgm:pt>
    <dgm:pt modelId="{D9D04646-9FEE-4850-B89F-B88E5B68B819}" type="sibTrans" cxnId="{AAD04A59-7A39-4E69-BD50-DCFA8C290330}">
      <dgm:prSet/>
      <dgm:spPr/>
      <dgm:t>
        <a:bodyPr/>
        <a:lstStyle/>
        <a:p>
          <a:endParaRPr lang="hr-HR"/>
        </a:p>
      </dgm:t>
    </dgm:pt>
    <dgm:pt modelId="{A2E50289-CD3A-4D75-8D4A-B0C37ACAB81B}">
      <dgm:prSet custT="1"/>
      <dgm:spPr/>
      <dgm:t>
        <a:bodyPr/>
        <a:lstStyle/>
        <a:p>
          <a:r>
            <a:rPr lang="hr-HR" sz="1200">
              <a:latin typeface="+mn-lt"/>
            </a:rPr>
            <a:t>   Program 1017 Priprema i provedba razvojnih projekata kroz korištenje fondova EU</a:t>
          </a:r>
        </a:p>
      </dgm:t>
    </dgm:pt>
    <dgm:pt modelId="{07FAF3F7-5C33-4DDB-B9C2-516A69A42DEA}" type="parTrans" cxnId="{BDA6AFEF-6959-4559-8EC7-7016AFCFDB3A}">
      <dgm:prSet/>
      <dgm:spPr/>
      <dgm:t>
        <a:bodyPr/>
        <a:lstStyle/>
        <a:p>
          <a:endParaRPr lang="hr-HR"/>
        </a:p>
      </dgm:t>
    </dgm:pt>
    <dgm:pt modelId="{4C695249-7A05-4C1E-82BF-7D731698DCE9}" type="sibTrans" cxnId="{BDA6AFEF-6959-4559-8EC7-7016AFCFDB3A}">
      <dgm:prSet/>
      <dgm:spPr/>
      <dgm:t>
        <a:bodyPr/>
        <a:lstStyle/>
        <a:p>
          <a:endParaRPr lang="hr-HR"/>
        </a:p>
      </dgm:t>
    </dgm:pt>
    <dgm:pt modelId="{30DC1EA7-B666-4393-89BD-704DD07493EB}">
      <dgm:prSet custT="1"/>
      <dgm:spPr/>
      <dgm:t>
        <a:bodyPr/>
        <a:lstStyle/>
        <a:p>
          <a:r>
            <a:rPr lang="hr-HR" sz="1200">
              <a:latin typeface="+mn-lt"/>
            </a:rPr>
            <a:t>   Program 1019  Gospodarenje otpadom i zaštita okoliša</a:t>
          </a:r>
        </a:p>
      </dgm:t>
    </dgm:pt>
    <dgm:pt modelId="{9999C079-206C-41C6-8A54-FBF6231846EF}" type="parTrans" cxnId="{746B0C6D-6209-4B3D-9117-892FAC9323CA}">
      <dgm:prSet/>
      <dgm:spPr/>
      <dgm:t>
        <a:bodyPr/>
        <a:lstStyle/>
        <a:p>
          <a:endParaRPr lang="hr-HR"/>
        </a:p>
      </dgm:t>
    </dgm:pt>
    <dgm:pt modelId="{6FA0527D-8A2E-4D8D-9E65-C00FF542F571}" type="sibTrans" cxnId="{746B0C6D-6209-4B3D-9117-892FAC9323CA}">
      <dgm:prSet/>
      <dgm:spPr/>
      <dgm:t>
        <a:bodyPr/>
        <a:lstStyle/>
        <a:p>
          <a:endParaRPr lang="hr-HR"/>
        </a:p>
      </dgm:t>
    </dgm:pt>
    <dgm:pt modelId="{AD10E632-15C7-48C2-BF8F-94E10DEE4AC4}">
      <dgm:prSet custT="1"/>
      <dgm:spPr/>
      <dgm:t>
        <a:bodyPr/>
        <a:lstStyle/>
        <a:p>
          <a:r>
            <a:rPr lang="hr-HR" sz="1200" b="1">
              <a:latin typeface="+mn-lt"/>
            </a:rPr>
            <a:t>GLAVA 04 JAVNE USTANOVE: PREDŠKOLSKI ODGOJ I OBRAZOVANJE</a:t>
          </a:r>
          <a:endParaRPr lang="hr-HR" sz="500" b="1"/>
        </a:p>
      </dgm:t>
    </dgm:pt>
    <dgm:pt modelId="{88D24BE7-5583-4587-9876-AF875671BE21}" type="parTrans" cxnId="{97F62357-DAAD-4365-A2DC-954BD2DBEF2A}">
      <dgm:prSet/>
      <dgm:spPr/>
      <dgm:t>
        <a:bodyPr/>
        <a:lstStyle/>
        <a:p>
          <a:endParaRPr lang="hr-HR"/>
        </a:p>
      </dgm:t>
    </dgm:pt>
    <dgm:pt modelId="{7A935F13-A878-4422-803C-900A31934482}" type="sibTrans" cxnId="{97F62357-DAAD-4365-A2DC-954BD2DBEF2A}">
      <dgm:prSet/>
      <dgm:spPr/>
      <dgm:t>
        <a:bodyPr/>
        <a:lstStyle/>
        <a:p>
          <a:endParaRPr lang="hr-HR"/>
        </a:p>
      </dgm:t>
    </dgm:pt>
    <dgm:pt modelId="{FA9C979A-E1DD-4DCD-B47E-9437179D37A2}">
      <dgm:prSet custT="1"/>
      <dgm:spPr/>
      <dgm:t>
        <a:bodyPr/>
        <a:lstStyle/>
        <a:p>
          <a:r>
            <a:rPr lang="hr-HR" sz="1200">
              <a:latin typeface="+mn-lt"/>
            </a:rPr>
            <a:t>   Program 1005 Program predškolskog odgoja</a:t>
          </a:r>
          <a:endParaRPr lang="hr-HR" sz="500"/>
        </a:p>
      </dgm:t>
    </dgm:pt>
    <dgm:pt modelId="{1CE94E0C-8AEF-4CC4-949C-B78994979FE8}" type="parTrans" cxnId="{57FF504E-309B-4DD6-957F-CB37BF165024}">
      <dgm:prSet/>
      <dgm:spPr/>
      <dgm:t>
        <a:bodyPr/>
        <a:lstStyle/>
        <a:p>
          <a:endParaRPr lang="hr-HR"/>
        </a:p>
      </dgm:t>
    </dgm:pt>
    <dgm:pt modelId="{4868A893-7433-4845-8E15-6B0FBBDECED9}" type="sibTrans" cxnId="{57FF504E-309B-4DD6-957F-CB37BF165024}">
      <dgm:prSet/>
      <dgm:spPr/>
      <dgm:t>
        <a:bodyPr/>
        <a:lstStyle/>
        <a:p>
          <a:endParaRPr lang="hr-HR"/>
        </a:p>
      </dgm:t>
    </dgm:pt>
    <dgm:pt modelId="{A521CD10-F66F-4E92-89CD-F68A4FAD556D}">
      <dgm:prSet custT="1"/>
      <dgm:spPr/>
      <dgm:t>
        <a:bodyPr/>
        <a:lstStyle/>
        <a:p>
          <a:r>
            <a:rPr lang="hr-HR" sz="1200" b="1">
              <a:latin typeface="+mn-lt"/>
            </a:rPr>
            <a:t>GLAVA 05 PROGRAMSKA DJELATNOST KULTURE I RELIGIJE</a:t>
          </a:r>
          <a:endParaRPr lang="hr-HR" sz="500" b="1"/>
        </a:p>
      </dgm:t>
    </dgm:pt>
    <dgm:pt modelId="{DB30F43A-8256-4006-B342-45F1DF680F89}" type="parTrans" cxnId="{7F22E998-23EA-46ED-9CF0-299EF111960E}">
      <dgm:prSet/>
      <dgm:spPr/>
      <dgm:t>
        <a:bodyPr/>
        <a:lstStyle/>
        <a:p>
          <a:endParaRPr lang="hr-HR"/>
        </a:p>
      </dgm:t>
    </dgm:pt>
    <dgm:pt modelId="{F4992243-63FE-4264-8014-C83C4F1884A1}" type="sibTrans" cxnId="{7F22E998-23EA-46ED-9CF0-299EF111960E}">
      <dgm:prSet/>
      <dgm:spPr/>
      <dgm:t>
        <a:bodyPr/>
        <a:lstStyle/>
        <a:p>
          <a:endParaRPr lang="hr-HR"/>
        </a:p>
      </dgm:t>
    </dgm:pt>
    <dgm:pt modelId="{200F3D50-2ED1-4960-82C1-49E970F23EA8}">
      <dgm:prSet custT="1"/>
      <dgm:spPr/>
      <dgm:t>
        <a:bodyPr/>
        <a:lstStyle/>
        <a:p>
          <a:r>
            <a:rPr lang="hr-HR" sz="1200">
              <a:latin typeface="+mn-lt"/>
            </a:rPr>
            <a:t>   Program 1006 Program javnih potreba u kulturi</a:t>
          </a:r>
          <a:endParaRPr lang="hr-HR" sz="500"/>
        </a:p>
      </dgm:t>
    </dgm:pt>
    <dgm:pt modelId="{593D7AFF-C4FC-40A1-B712-0602FA155048}" type="parTrans" cxnId="{2FC5D5C1-8ABF-4989-9008-86E52EA9957F}">
      <dgm:prSet/>
      <dgm:spPr/>
      <dgm:t>
        <a:bodyPr/>
        <a:lstStyle/>
        <a:p>
          <a:endParaRPr lang="hr-HR"/>
        </a:p>
      </dgm:t>
    </dgm:pt>
    <dgm:pt modelId="{47B7D98E-0182-46A4-AB01-B1C735321715}" type="sibTrans" cxnId="{2FC5D5C1-8ABF-4989-9008-86E52EA9957F}">
      <dgm:prSet/>
      <dgm:spPr/>
      <dgm:t>
        <a:bodyPr/>
        <a:lstStyle/>
        <a:p>
          <a:endParaRPr lang="hr-HR"/>
        </a:p>
      </dgm:t>
    </dgm:pt>
    <dgm:pt modelId="{C80B3768-7269-4A13-AE8D-65AA5ED11461}">
      <dgm:prSet custT="1"/>
      <dgm:spPr/>
      <dgm:t>
        <a:bodyPr/>
        <a:lstStyle/>
        <a:p>
          <a:r>
            <a:rPr lang="hr-HR" sz="1200">
              <a:latin typeface="+mn-lt"/>
            </a:rPr>
            <a:t>   Program 1007 Religija</a:t>
          </a:r>
          <a:endParaRPr lang="hr-HR" sz="500"/>
        </a:p>
      </dgm:t>
    </dgm:pt>
    <dgm:pt modelId="{85608403-A051-4CFA-AD50-E475DF808243}" type="parTrans" cxnId="{43AA431E-6E84-410F-AC6E-5E8432726802}">
      <dgm:prSet/>
      <dgm:spPr/>
      <dgm:t>
        <a:bodyPr/>
        <a:lstStyle/>
        <a:p>
          <a:endParaRPr lang="hr-HR"/>
        </a:p>
      </dgm:t>
    </dgm:pt>
    <dgm:pt modelId="{076A78FA-FDF0-404F-8C5F-745CBF4085D3}" type="sibTrans" cxnId="{43AA431E-6E84-410F-AC6E-5E8432726802}">
      <dgm:prSet/>
      <dgm:spPr/>
      <dgm:t>
        <a:bodyPr/>
        <a:lstStyle/>
        <a:p>
          <a:endParaRPr lang="hr-HR"/>
        </a:p>
      </dgm:t>
    </dgm:pt>
    <dgm:pt modelId="{DCA1ED44-7BFE-4D58-A63B-0CABD144EB35}">
      <dgm:prSet custT="1"/>
      <dgm:spPr/>
      <dgm:t>
        <a:bodyPr/>
        <a:lstStyle/>
        <a:p>
          <a:r>
            <a:rPr lang="hr-HR" sz="1200">
              <a:latin typeface="+mn-lt"/>
            </a:rPr>
            <a:t>   Program 1008 Donacije i ostali rashodi</a:t>
          </a:r>
          <a:endParaRPr lang="hr-HR" sz="500"/>
        </a:p>
      </dgm:t>
    </dgm:pt>
    <dgm:pt modelId="{805BEBDA-5CF5-42A5-A96A-748E277796D0}" type="parTrans" cxnId="{0360BD24-8576-45F9-B38C-D8AD9250C672}">
      <dgm:prSet/>
      <dgm:spPr/>
      <dgm:t>
        <a:bodyPr/>
        <a:lstStyle/>
        <a:p>
          <a:endParaRPr lang="hr-HR"/>
        </a:p>
      </dgm:t>
    </dgm:pt>
    <dgm:pt modelId="{5B3231BB-D6E8-40CB-BB40-97716E73CB03}" type="sibTrans" cxnId="{0360BD24-8576-45F9-B38C-D8AD9250C672}">
      <dgm:prSet/>
      <dgm:spPr/>
      <dgm:t>
        <a:bodyPr/>
        <a:lstStyle/>
        <a:p>
          <a:endParaRPr lang="hr-HR"/>
        </a:p>
      </dgm:t>
    </dgm:pt>
    <dgm:pt modelId="{A3BB3DE8-35D7-4DE6-B75D-4262D5B973AD}">
      <dgm:prSet custT="1"/>
      <dgm:spPr/>
      <dgm:t>
        <a:bodyPr/>
        <a:lstStyle/>
        <a:p>
          <a:r>
            <a:rPr lang="hr-HR" sz="1200">
              <a:latin typeface="+mn-lt"/>
            </a:rPr>
            <a:t>   Program 1009 Promicanje i razvitak turizma</a:t>
          </a:r>
          <a:endParaRPr lang="hr-HR" sz="1200"/>
        </a:p>
      </dgm:t>
    </dgm:pt>
    <dgm:pt modelId="{71464E53-66EE-45DF-9038-C95214276CD6}" type="parTrans" cxnId="{7C691665-B948-4DAF-BF2B-6F36132C123B}">
      <dgm:prSet/>
      <dgm:spPr/>
      <dgm:t>
        <a:bodyPr/>
        <a:lstStyle/>
        <a:p>
          <a:endParaRPr lang="hr-HR"/>
        </a:p>
      </dgm:t>
    </dgm:pt>
    <dgm:pt modelId="{92243723-959D-4F81-9F93-1A3F911A9420}" type="sibTrans" cxnId="{7C691665-B948-4DAF-BF2B-6F36132C123B}">
      <dgm:prSet/>
      <dgm:spPr/>
      <dgm:t>
        <a:bodyPr/>
        <a:lstStyle/>
        <a:p>
          <a:endParaRPr lang="hr-HR"/>
        </a:p>
      </dgm:t>
    </dgm:pt>
    <dgm:pt modelId="{571AF068-472E-4F4D-B5B9-63AE6154D008}">
      <dgm:prSet custT="1"/>
      <dgm:spPr/>
      <dgm:t>
        <a:bodyPr/>
        <a:lstStyle/>
        <a:p>
          <a:r>
            <a:rPr lang="hr-HR" sz="1200" b="1">
              <a:latin typeface="+mn-lt"/>
            </a:rPr>
            <a:t>GLAVA 06 PROGRAMSKA DJELATNOST ŠPORTA</a:t>
          </a:r>
          <a:endParaRPr lang="hr-HR" sz="500" b="1"/>
        </a:p>
      </dgm:t>
    </dgm:pt>
    <dgm:pt modelId="{0C719F42-3913-4E53-9629-CB03505BB6F8}" type="parTrans" cxnId="{48236C76-3300-437E-89C7-0264BB88593D}">
      <dgm:prSet/>
      <dgm:spPr/>
      <dgm:t>
        <a:bodyPr/>
        <a:lstStyle/>
        <a:p>
          <a:endParaRPr lang="hr-HR"/>
        </a:p>
      </dgm:t>
    </dgm:pt>
    <dgm:pt modelId="{BA98F4CF-CFF9-4B7D-AC8A-EFD21974690F}" type="sibTrans" cxnId="{48236C76-3300-437E-89C7-0264BB88593D}">
      <dgm:prSet/>
      <dgm:spPr/>
      <dgm:t>
        <a:bodyPr/>
        <a:lstStyle/>
        <a:p>
          <a:endParaRPr lang="hr-HR"/>
        </a:p>
      </dgm:t>
    </dgm:pt>
    <dgm:pt modelId="{3EEE17B6-B4C3-4D24-95BD-96CA3107151F}">
      <dgm:prSet custT="1"/>
      <dgm:spPr/>
      <dgm:t>
        <a:bodyPr/>
        <a:lstStyle/>
        <a:p>
          <a:r>
            <a:rPr lang="hr-HR" sz="1200">
              <a:latin typeface="+mn-lt"/>
            </a:rPr>
            <a:t>   Program 1010 Razvoj sporta i rekreacije</a:t>
          </a:r>
          <a:endParaRPr lang="hr-HR" sz="500"/>
        </a:p>
      </dgm:t>
    </dgm:pt>
    <dgm:pt modelId="{39DBD8D1-DC6B-4278-A4C7-34F7D72A5A41}" type="parTrans" cxnId="{6A567B35-348E-4E5D-BD0B-B1C7C00FD14E}">
      <dgm:prSet/>
      <dgm:spPr/>
      <dgm:t>
        <a:bodyPr/>
        <a:lstStyle/>
        <a:p>
          <a:endParaRPr lang="hr-HR"/>
        </a:p>
      </dgm:t>
    </dgm:pt>
    <dgm:pt modelId="{F875113C-8783-48C3-A4BA-0BA8256A9A84}" type="sibTrans" cxnId="{6A567B35-348E-4E5D-BD0B-B1C7C00FD14E}">
      <dgm:prSet/>
      <dgm:spPr/>
      <dgm:t>
        <a:bodyPr/>
        <a:lstStyle/>
        <a:p>
          <a:endParaRPr lang="hr-HR"/>
        </a:p>
      </dgm:t>
    </dgm:pt>
    <dgm:pt modelId="{EA148E21-06DE-4BCF-B951-0A757FED674E}">
      <dgm:prSet custT="1"/>
      <dgm:spPr/>
      <dgm:t>
        <a:bodyPr/>
        <a:lstStyle/>
        <a:p>
          <a:r>
            <a:rPr lang="hr-HR" sz="1200" b="1">
              <a:latin typeface="+mn-lt"/>
            </a:rPr>
            <a:t>GLAVA 07 PROGRAMSKA DJELATNOST SOCIJALNE SKRBI</a:t>
          </a:r>
          <a:endParaRPr lang="hr-HR" sz="500"/>
        </a:p>
      </dgm:t>
    </dgm:pt>
    <dgm:pt modelId="{1FE6C4DE-C80D-44C0-95D4-7F41F812EC9E}" type="parTrans" cxnId="{816F33E3-B3D3-4C2A-8680-E5F31B7CB490}">
      <dgm:prSet/>
      <dgm:spPr/>
      <dgm:t>
        <a:bodyPr/>
        <a:lstStyle/>
        <a:p>
          <a:endParaRPr lang="hr-HR"/>
        </a:p>
      </dgm:t>
    </dgm:pt>
    <dgm:pt modelId="{B8BE27AC-9744-41A3-96C1-35360996EF82}" type="sibTrans" cxnId="{816F33E3-B3D3-4C2A-8680-E5F31B7CB490}">
      <dgm:prSet/>
      <dgm:spPr/>
      <dgm:t>
        <a:bodyPr/>
        <a:lstStyle/>
        <a:p>
          <a:endParaRPr lang="hr-HR"/>
        </a:p>
      </dgm:t>
    </dgm:pt>
    <dgm:pt modelId="{BD52292C-09E7-4DA1-AF88-94BDE7CF4F54}">
      <dgm:prSet custT="1"/>
      <dgm:spPr/>
      <dgm:t>
        <a:bodyPr/>
        <a:lstStyle/>
        <a:p>
          <a:r>
            <a:rPr lang="hr-HR" sz="1200" b="0">
              <a:latin typeface="+mn-lt"/>
            </a:rPr>
            <a:t>   Program 1011 Socijalna skrb</a:t>
          </a:r>
          <a:endParaRPr lang="hr-HR" sz="500"/>
        </a:p>
      </dgm:t>
    </dgm:pt>
    <dgm:pt modelId="{3DDF5389-50BC-4C45-8B20-17DE3A11D2B6}" type="parTrans" cxnId="{4DE9D1E6-4C3E-4BC6-BFEF-D46C79F10132}">
      <dgm:prSet/>
      <dgm:spPr/>
      <dgm:t>
        <a:bodyPr/>
        <a:lstStyle/>
        <a:p>
          <a:endParaRPr lang="hr-HR"/>
        </a:p>
      </dgm:t>
    </dgm:pt>
    <dgm:pt modelId="{DBF0E9A6-855D-4F7B-B14D-1A70F938C053}" type="sibTrans" cxnId="{4DE9D1E6-4C3E-4BC6-BFEF-D46C79F10132}">
      <dgm:prSet/>
      <dgm:spPr/>
      <dgm:t>
        <a:bodyPr/>
        <a:lstStyle/>
        <a:p>
          <a:endParaRPr lang="hr-HR"/>
        </a:p>
      </dgm:t>
    </dgm:pt>
    <dgm:pt modelId="{671F9D32-3080-4E79-9F52-3904D314FE21}">
      <dgm:prSet custT="1"/>
      <dgm:spPr/>
      <dgm:t>
        <a:bodyPr/>
        <a:lstStyle/>
        <a:p>
          <a:r>
            <a:rPr lang="hr-HR" sz="1200" b="0">
              <a:latin typeface="+mn-lt"/>
            </a:rPr>
            <a:t>   Program 1012 Razvoj civilnog društva</a:t>
          </a:r>
          <a:endParaRPr lang="hr-HR" sz="500"/>
        </a:p>
      </dgm:t>
    </dgm:pt>
    <dgm:pt modelId="{40DBD6D4-9CB9-4604-835A-D7C41F19BE6A}" type="parTrans" cxnId="{143D2F44-0C4F-42DD-AC89-99537F9B0C18}">
      <dgm:prSet/>
      <dgm:spPr/>
      <dgm:t>
        <a:bodyPr/>
        <a:lstStyle/>
        <a:p>
          <a:endParaRPr lang="hr-HR"/>
        </a:p>
      </dgm:t>
    </dgm:pt>
    <dgm:pt modelId="{D45781F6-8F3F-44FE-A5A5-A0A8EAEBB0D0}" type="sibTrans" cxnId="{143D2F44-0C4F-42DD-AC89-99537F9B0C18}">
      <dgm:prSet/>
      <dgm:spPr/>
      <dgm:t>
        <a:bodyPr/>
        <a:lstStyle/>
        <a:p>
          <a:endParaRPr lang="hr-HR"/>
        </a:p>
      </dgm:t>
    </dgm:pt>
    <dgm:pt modelId="{581C6CB5-D66D-47DF-A499-D13A9AB88E60}">
      <dgm:prSet custT="1"/>
      <dgm:spPr/>
      <dgm:t>
        <a:bodyPr/>
        <a:lstStyle/>
        <a:p>
          <a:r>
            <a:rPr lang="hr-HR" sz="1200" b="1">
              <a:latin typeface="+mn-lt"/>
            </a:rPr>
            <a:t>RAZDJEL 002 UPRAVNI ODJELI OPĆINE PREKO</a:t>
          </a:r>
        </a:p>
      </dgm:t>
    </dgm:pt>
    <dgm:pt modelId="{494C8610-42E6-4B6A-8F25-46A213F0EA3C}" type="parTrans" cxnId="{0512865E-7DD9-4D46-9651-BB16B9AFC86A}">
      <dgm:prSet/>
      <dgm:spPr/>
      <dgm:t>
        <a:bodyPr/>
        <a:lstStyle/>
        <a:p>
          <a:endParaRPr lang="hr-HR"/>
        </a:p>
      </dgm:t>
    </dgm:pt>
    <dgm:pt modelId="{F01E5DEA-6E22-4023-BD93-1E130DDE3B15}" type="sibTrans" cxnId="{0512865E-7DD9-4D46-9651-BB16B9AFC86A}">
      <dgm:prSet/>
      <dgm:spPr/>
      <dgm:t>
        <a:bodyPr/>
        <a:lstStyle/>
        <a:p>
          <a:endParaRPr lang="hr-HR"/>
        </a:p>
      </dgm:t>
    </dgm:pt>
    <dgm:pt modelId="{02993A9B-204A-4A86-83F9-70660A939F59}">
      <dgm:prSet custT="1"/>
      <dgm:spPr/>
      <dgm:t>
        <a:bodyPr/>
        <a:lstStyle/>
        <a:p>
          <a:r>
            <a:rPr lang="hr-HR" sz="1200" b="1">
              <a:latin typeface="+mn-lt"/>
            </a:rPr>
            <a:t>GLAVA 02 ODJEL ZA KOMUNALNO GOSPODARSTVO, RAZVOJ I EU FONDOVE</a:t>
          </a:r>
        </a:p>
      </dgm:t>
    </dgm:pt>
    <dgm:pt modelId="{C82B3E98-8F76-4FBC-ABB4-0FE013636651}" type="parTrans" cxnId="{811EAC2A-9A02-40FC-AE4F-E6BC96E260E7}">
      <dgm:prSet/>
      <dgm:spPr/>
      <dgm:t>
        <a:bodyPr/>
        <a:lstStyle/>
        <a:p>
          <a:endParaRPr lang="hr-HR"/>
        </a:p>
      </dgm:t>
    </dgm:pt>
    <dgm:pt modelId="{AF529003-4209-4AF4-ADBF-1315DDE6F595}" type="sibTrans" cxnId="{811EAC2A-9A02-40FC-AE4F-E6BC96E260E7}">
      <dgm:prSet/>
      <dgm:spPr/>
      <dgm:t>
        <a:bodyPr/>
        <a:lstStyle/>
        <a:p>
          <a:endParaRPr lang="hr-HR"/>
        </a:p>
      </dgm:t>
    </dgm:pt>
    <dgm:pt modelId="{5025A461-4E32-4C62-9D10-0FCFB5CA94CB}">
      <dgm:prSet custT="1"/>
      <dgm:spPr/>
      <dgm:t>
        <a:bodyPr/>
        <a:lstStyle/>
        <a:p>
          <a:r>
            <a:rPr lang="hr-HR" sz="500"/>
            <a:t>   </a:t>
          </a:r>
          <a:r>
            <a:rPr lang="hr-HR" sz="1200">
              <a:latin typeface="+mn-lt"/>
            </a:rPr>
            <a:t>   Program 1015 Obrazovanje</a:t>
          </a:r>
          <a:endParaRPr lang="hr-HR" sz="1200" b="1"/>
        </a:p>
      </dgm:t>
    </dgm:pt>
    <dgm:pt modelId="{305F55C2-86AE-49B4-B33F-349C5DA78AB8}" type="parTrans" cxnId="{EE8719D1-3A7D-424C-BD0D-F00181C2FB20}">
      <dgm:prSet/>
      <dgm:spPr/>
      <dgm:t>
        <a:bodyPr/>
        <a:lstStyle/>
        <a:p>
          <a:endParaRPr lang="hr-HR"/>
        </a:p>
      </dgm:t>
    </dgm:pt>
    <dgm:pt modelId="{C6618863-C53F-4EDB-AE40-C337A8407DFE}" type="sibTrans" cxnId="{EE8719D1-3A7D-424C-BD0D-F00181C2FB20}">
      <dgm:prSet/>
      <dgm:spPr/>
      <dgm:t>
        <a:bodyPr/>
        <a:lstStyle/>
        <a:p>
          <a:endParaRPr lang="hr-HR"/>
        </a:p>
      </dgm:t>
    </dgm:pt>
    <dgm:pt modelId="{087615BA-6EC6-49A7-9F7C-239DAF718B0A}">
      <dgm:prSet custT="1"/>
      <dgm:spPr/>
      <dgm:t>
        <a:bodyPr/>
        <a:lstStyle/>
        <a:p>
          <a:r>
            <a:rPr lang="hr-HR" sz="1200"/>
            <a:t>   Program 1013 Stipendije</a:t>
          </a:r>
        </a:p>
      </dgm:t>
    </dgm:pt>
    <dgm:pt modelId="{337A50FA-C9B2-42FE-9546-10009BBCCB89}" type="parTrans" cxnId="{009C045F-E06E-4FA1-950D-6F7552E1B599}">
      <dgm:prSet/>
      <dgm:spPr/>
      <dgm:t>
        <a:bodyPr/>
        <a:lstStyle/>
        <a:p>
          <a:endParaRPr lang="hr-HR"/>
        </a:p>
      </dgm:t>
    </dgm:pt>
    <dgm:pt modelId="{4978087E-2340-43D0-84DB-55FD6DB62CD9}" type="sibTrans" cxnId="{009C045F-E06E-4FA1-950D-6F7552E1B599}">
      <dgm:prSet/>
      <dgm:spPr/>
      <dgm:t>
        <a:bodyPr/>
        <a:lstStyle/>
        <a:p>
          <a:endParaRPr lang="hr-HR"/>
        </a:p>
      </dgm:t>
    </dgm:pt>
    <dgm:pt modelId="{EDAFFA86-42E8-478A-B886-4DF2E64CF983}">
      <dgm:prSet custT="1"/>
      <dgm:spPr/>
      <dgm:t>
        <a:bodyPr/>
        <a:lstStyle/>
        <a:p>
          <a:r>
            <a:rPr lang="hr-HR" sz="1200"/>
            <a:t>   Program 1014 Mjesni odbori</a:t>
          </a:r>
        </a:p>
      </dgm:t>
    </dgm:pt>
    <dgm:pt modelId="{935D56D0-B60A-48F5-B3DF-9B3769365F00}" type="parTrans" cxnId="{270B2595-9490-4EAB-9E9C-5E5283F6C6EA}">
      <dgm:prSet/>
      <dgm:spPr/>
      <dgm:t>
        <a:bodyPr/>
        <a:lstStyle/>
        <a:p>
          <a:endParaRPr lang="hr-HR"/>
        </a:p>
      </dgm:t>
    </dgm:pt>
    <dgm:pt modelId="{009D40F7-8D4C-4152-8B56-264C9D556C23}" type="sibTrans" cxnId="{270B2595-9490-4EAB-9E9C-5E5283F6C6EA}">
      <dgm:prSet/>
      <dgm:spPr/>
      <dgm:t>
        <a:bodyPr/>
        <a:lstStyle/>
        <a:p>
          <a:endParaRPr lang="hr-HR"/>
        </a:p>
      </dgm:t>
    </dgm:pt>
    <dgm:pt modelId="{5AC8F688-DD52-418C-80EA-D95CC790C53B}">
      <dgm:prSet custT="1"/>
      <dgm:spPr/>
      <dgm:t>
        <a:bodyPr/>
        <a:lstStyle/>
        <a:p>
          <a:r>
            <a:rPr lang="hr-HR" sz="500"/>
            <a:t>         </a:t>
          </a:r>
          <a:r>
            <a:rPr lang="hr-HR" sz="1200" b="1"/>
            <a:t>Korisnik: 35095 Dječji vrtić Lastavica</a:t>
          </a:r>
          <a:endParaRPr lang="hr-HR" sz="1200"/>
        </a:p>
      </dgm:t>
    </dgm:pt>
    <dgm:pt modelId="{C14AE46D-755B-4939-9705-9D29BFB42A37}" type="parTrans" cxnId="{34ABAAFB-3DC9-40EA-830E-EA5B06AF6B06}">
      <dgm:prSet/>
      <dgm:spPr/>
      <dgm:t>
        <a:bodyPr/>
        <a:lstStyle/>
        <a:p>
          <a:endParaRPr lang="hr-HR"/>
        </a:p>
      </dgm:t>
    </dgm:pt>
    <dgm:pt modelId="{D7F52B29-1B3D-46B2-B37A-A28EBD21B403}" type="sibTrans" cxnId="{34ABAAFB-3DC9-40EA-830E-EA5B06AF6B06}">
      <dgm:prSet/>
      <dgm:spPr/>
      <dgm:t>
        <a:bodyPr/>
        <a:lstStyle/>
        <a:p>
          <a:endParaRPr lang="hr-HR"/>
        </a:p>
      </dgm:t>
    </dgm:pt>
    <dgm:pt modelId="{1D95FB35-B579-468F-867B-981A67A8CEAC}">
      <dgm:prSet custT="1"/>
      <dgm:spPr/>
      <dgm:t>
        <a:bodyPr/>
        <a:lstStyle/>
        <a:p>
          <a:r>
            <a:rPr lang="hr-HR" sz="1200">
              <a:latin typeface="+mn-lt"/>
            </a:rPr>
            <a:t>   Program 1014 Mjesni odbori</a:t>
          </a:r>
        </a:p>
      </dgm:t>
    </dgm:pt>
    <dgm:pt modelId="{4868CCD5-8F79-499F-8084-2683CE2A1FBC}" type="parTrans" cxnId="{C41ABEE0-5568-4E0A-BB68-C60FBCC405C1}">
      <dgm:prSet/>
      <dgm:spPr/>
      <dgm:t>
        <a:bodyPr/>
        <a:lstStyle/>
        <a:p>
          <a:endParaRPr lang="hr-HR"/>
        </a:p>
      </dgm:t>
    </dgm:pt>
    <dgm:pt modelId="{1F07C297-BCBC-42E3-A206-019548C334CC}" type="sibTrans" cxnId="{C41ABEE0-5568-4E0A-BB68-C60FBCC405C1}">
      <dgm:prSet/>
      <dgm:spPr/>
      <dgm:t>
        <a:bodyPr/>
        <a:lstStyle/>
        <a:p>
          <a:endParaRPr lang="hr-HR"/>
        </a:p>
      </dgm:t>
    </dgm:pt>
    <dgm:pt modelId="{6B436F9B-9618-43DF-9886-0C0665972184}">
      <dgm:prSet custT="1"/>
      <dgm:spPr/>
      <dgm:t>
        <a:bodyPr/>
        <a:lstStyle/>
        <a:p>
          <a:r>
            <a:rPr lang="hr-HR" sz="1200">
              <a:latin typeface="+mn-lt"/>
            </a:rPr>
            <a:t>   Program 1020 Prostorno uređenje i unapređenje stanovanja</a:t>
          </a:r>
        </a:p>
      </dgm:t>
    </dgm:pt>
    <dgm:pt modelId="{A0B937B1-284A-49F8-9E1C-6590E941E404}" type="parTrans" cxnId="{3135BED4-885D-40A2-9BF5-46D7418EBDED}">
      <dgm:prSet/>
      <dgm:spPr/>
      <dgm:t>
        <a:bodyPr/>
        <a:lstStyle/>
        <a:p>
          <a:endParaRPr lang="hr-HR"/>
        </a:p>
      </dgm:t>
    </dgm:pt>
    <dgm:pt modelId="{FD7D3005-804B-40AF-95C2-62584D9368AE}" type="sibTrans" cxnId="{3135BED4-885D-40A2-9BF5-46D7418EBDED}">
      <dgm:prSet/>
      <dgm:spPr/>
      <dgm:t>
        <a:bodyPr/>
        <a:lstStyle/>
        <a:p>
          <a:endParaRPr lang="hr-HR"/>
        </a:p>
      </dgm:t>
    </dgm:pt>
    <dgm:pt modelId="{4A8A5867-E35F-4F7A-9050-8F230E5BD9FE}">
      <dgm:prSet custT="1"/>
      <dgm:spPr/>
      <dgm:t>
        <a:bodyPr/>
        <a:lstStyle/>
        <a:p>
          <a:r>
            <a:rPr lang="hr-HR" sz="500"/>
            <a:t>         </a:t>
          </a:r>
          <a:r>
            <a:rPr lang="hr-HR" sz="1200"/>
            <a:t>Program 1017 Priprema i provedba razvojnih projekata kroz korištenje fondova EU</a:t>
          </a:r>
        </a:p>
      </dgm:t>
    </dgm:pt>
    <dgm:pt modelId="{6A53F8D5-503F-4596-A17D-1D6DACDF2ED8}" type="parTrans" cxnId="{026DBC37-65FB-4711-917B-27EC0787D778}">
      <dgm:prSet/>
      <dgm:spPr/>
      <dgm:t>
        <a:bodyPr/>
        <a:lstStyle/>
        <a:p>
          <a:endParaRPr lang="hr-HR"/>
        </a:p>
      </dgm:t>
    </dgm:pt>
    <dgm:pt modelId="{A5A5648F-8D43-480A-A5FF-948DC75BC5F0}" type="sibTrans" cxnId="{026DBC37-65FB-4711-917B-27EC0787D778}">
      <dgm:prSet/>
      <dgm:spPr/>
      <dgm:t>
        <a:bodyPr/>
        <a:lstStyle/>
        <a:p>
          <a:endParaRPr lang="hr-HR"/>
        </a:p>
      </dgm:t>
    </dgm:pt>
    <dgm:pt modelId="{41DD97E4-B9CC-4BD2-8AA9-A8BCEB617B31}">
      <dgm:prSet custT="1"/>
      <dgm:spPr/>
      <dgm:t>
        <a:bodyPr/>
        <a:lstStyle/>
        <a:p>
          <a:r>
            <a:rPr lang="hr-HR" sz="500"/>
            <a:t>         </a:t>
          </a:r>
          <a:r>
            <a:rPr lang="hr-HR" sz="1200"/>
            <a:t>Program 1020 Prostorno uređenje i unapređenje stanovanja</a:t>
          </a:r>
        </a:p>
      </dgm:t>
    </dgm:pt>
    <dgm:pt modelId="{B73B8C38-B447-4D70-9D50-78C94D6CF084}" type="parTrans" cxnId="{56E771BF-F284-46E8-875E-9472C61505E8}">
      <dgm:prSet/>
      <dgm:spPr/>
      <dgm:t>
        <a:bodyPr/>
        <a:lstStyle/>
        <a:p>
          <a:endParaRPr lang="hr-HR"/>
        </a:p>
      </dgm:t>
    </dgm:pt>
    <dgm:pt modelId="{DD9C79C1-97E5-479D-822E-A4E5799A010F}" type="sibTrans" cxnId="{56E771BF-F284-46E8-875E-9472C61505E8}">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t>
        <a:bodyPr/>
        <a:lstStyle/>
        <a:p>
          <a:endParaRPr lang="hr-HR"/>
        </a:p>
      </dgm:t>
    </dgm:pt>
    <dgm:pt modelId="{A6CDB01D-45DF-4451-9C8F-CA4877CC7573}" type="pres">
      <dgm:prSet presAssocID="{1D63FAF9-12E4-4951-AF4D-6E1E3C17EF73}" presName="thickLine" presStyleLbl="alignNode1" presStyleIdx="0" presStyleCnt="37"/>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37"/>
      <dgm:spPr/>
      <dgm:t>
        <a:bodyPr/>
        <a:lstStyle/>
        <a:p>
          <a:endParaRPr lang="hr-HR"/>
        </a:p>
      </dgm:t>
    </dgm:pt>
    <dgm:pt modelId="{DEEFC023-0D79-4A7F-883B-9D7E707E575A}" type="pres">
      <dgm:prSet presAssocID="{1D63FAF9-12E4-4951-AF4D-6E1E3C17EF73}" presName="vert1" presStyleCnt="0"/>
      <dgm:spPr/>
    </dgm:pt>
    <dgm:pt modelId="{83089EBB-F8A3-4C27-B77D-33657A35CEF3}" type="pres">
      <dgm:prSet presAssocID="{8531A592-3895-4E8B-AA22-952DBEDF49B4}" presName="thickLine" presStyleLbl="alignNode1" presStyleIdx="1" presStyleCnt="37"/>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1" presStyleCnt="37"/>
      <dgm:spPr/>
      <dgm:t>
        <a:bodyPr/>
        <a:lstStyle/>
        <a:p>
          <a:endParaRPr lang="hr-HR"/>
        </a:p>
      </dgm:t>
    </dgm:pt>
    <dgm:pt modelId="{E2FCCB40-415B-4B91-B144-ECF1D67C8A59}" type="pres">
      <dgm:prSet presAssocID="{8531A592-3895-4E8B-AA22-952DBEDF49B4}" presName="vert1" presStyleCnt="0"/>
      <dgm:spPr/>
    </dgm:pt>
    <dgm:pt modelId="{F48B2192-CDED-49F8-AB30-D2D72894B69E}" type="pres">
      <dgm:prSet presAssocID="{E5DBC1A5-7129-42E1-A698-5B05E0AC8CDB}" presName="thickLine" presStyleLbl="alignNode1" presStyleIdx="2" presStyleCnt="37"/>
      <dgm:spPr/>
    </dgm:pt>
    <dgm:pt modelId="{6450EF41-196A-4B41-AE55-A9DB0168DA92}" type="pres">
      <dgm:prSet presAssocID="{E5DBC1A5-7129-42E1-A698-5B05E0AC8CDB}" presName="horz1" presStyleCnt="0"/>
      <dgm:spPr/>
    </dgm:pt>
    <dgm:pt modelId="{35AB4769-0D2B-4F69-BC10-31E8EFD4CFBC}" type="pres">
      <dgm:prSet presAssocID="{E5DBC1A5-7129-42E1-A698-5B05E0AC8CDB}" presName="tx1" presStyleLbl="revTx" presStyleIdx="2" presStyleCnt="37"/>
      <dgm:spPr/>
      <dgm:t>
        <a:bodyPr/>
        <a:lstStyle/>
        <a:p>
          <a:endParaRPr lang="hr-HR"/>
        </a:p>
      </dgm:t>
    </dgm:pt>
    <dgm:pt modelId="{AD1AED4F-FDEF-4D52-AD7C-030FAD4C00C1}" type="pres">
      <dgm:prSet presAssocID="{E5DBC1A5-7129-42E1-A698-5B05E0AC8CDB}" presName="vert1" presStyleCnt="0"/>
      <dgm:spPr/>
    </dgm:pt>
    <dgm:pt modelId="{9AA6C71A-2E8F-467F-97B2-B1E6D52A190D}" type="pres">
      <dgm:prSet presAssocID="{149EEFC5-FF6D-41F8-B084-C18F128B6042}" presName="thickLine" presStyleLbl="alignNode1" presStyleIdx="3" presStyleCnt="37"/>
      <dgm:spPr/>
    </dgm:pt>
    <dgm:pt modelId="{F5356023-0BA9-41AC-B7B8-AA063BC817BF}" type="pres">
      <dgm:prSet presAssocID="{149EEFC5-FF6D-41F8-B084-C18F128B6042}" presName="horz1" presStyleCnt="0"/>
      <dgm:spPr/>
    </dgm:pt>
    <dgm:pt modelId="{125E3DF5-4B6B-437A-BB94-9497209E39F0}" type="pres">
      <dgm:prSet presAssocID="{149EEFC5-FF6D-41F8-B084-C18F128B6042}" presName="tx1" presStyleLbl="revTx" presStyleIdx="3" presStyleCnt="37"/>
      <dgm:spPr/>
      <dgm:t>
        <a:bodyPr/>
        <a:lstStyle/>
        <a:p>
          <a:endParaRPr lang="hr-HR"/>
        </a:p>
      </dgm:t>
    </dgm:pt>
    <dgm:pt modelId="{4C60220D-0599-4505-8D31-3CD03F17CF9D}" type="pres">
      <dgm:prSet presAssocID="{149EEFC5-FF6D-41F8-B084-C18F128B6042}" presName="vert1" presStyleCnt="0"/>
      <dgm:spPr/>
    </dgm:pt>
    <dgm:pt modelId="{2CE12E23-46C9-4BCD-A006-4385CE542A58}" type="pres">
      <dgm:prSet presAssocID="{9B5554C2-6379-4D36-AD6B-4A064C5B7CBE}" presName="thickLine" presStyleLbl="alignNode1" presStyleIdx="4" presStyleCnt="37"/>
      <dgm:spPr/>
    </dgm:pt>
    <dgm:pt modelId="{9E8EDE70-0EE5-4108-A130-B2DE4FB8F0A7}" type="pres">
      <dgm:prSet presAssocID="{9B5554C2-6379-4D36-AD6B-4A064C5B7CBE}" presName="horz1" presStyleCnt="0"/>
      <dgm:spPr/>
    </dgm:pt>
    <dgm:pt modelId="{6752B29C-B9CD-4173-BA55-F62B84494C5C}" type="pres">
      <dgm:prSet presAssocID="{9B5554C2-6379-4D36-AD6B-4A064C5B7CBE}" presName="tx1" presStyleLbl="revTx" presStyleIdx="4" presStyleCnt="37"/>
      <dgm:spPr/>
      <dgm:t>
        <a:bodyPr/>
        <a:lstStyle/>
        <a:p>
          <a:endParaRPr lang="hr-HR"/>
        </a:p>
      </dgm:t>
    </dgm:pt>
    <dgm:pt modelId="{69ED9E9D-36D0-470B-80B3-CD1B7620994D}" type="pres">
      <dgm:prSet presAssocID="{9B5554C2-6379-4D36-AD6B-4A064C5B7CBE}" presName="vert1" presStyleCnt="0"/>
      <dgm:spPr/>
    </dgm:pt>
    <dgm:pt modelId="{9DA8739C-2CC5-4558-8621-963E904EE9FD}" type="pres">
      <dgm:prSet presAssocID="{581C6CB5-D66D-47DF-A499-D13A9AB88E60}" presName="thickLine" presStyleLbl="alignNode1" presStyleIdx="5" presStyleCnt="37"/>
      <dgm:spPr/>
    </dgm:pt>
    <dgm:pt modelId="{610F85EF-3B72-4AF1-ACA7-4B50D177B077}" type="pres">
      <dgm:prSet presAssocID="{581C6CB5-D66D-47DF-A499-D13A9AB88E60}" presName="horz1" presStyleCnt="0"/>
      <dgm:spPr/>
    </dgm:pt>
    <dgm:pt modelId="{4A8BC1F9-3A0C-47D9-949C-6B894309FB8E}" type="pres">
      <dgm:prSet presAssocID="{581C6CB5-D66D-47DF-A499-D13A9AB88E60}" presName="tx1" presStyleLbl="revTx" presStyleIdx="5" presStyleCnt="37"/>
      <dgm:spPr/>
      <dgm:t>
        <a:bodyPr/>
        <a:lstStyle/>
        <a:p>
          <a:endParaRPr lang="hr-HR"/>
        </a:p>
      </dgm:t>
    </dgm:pt>
    <dgm:pt modelId="{1631D124-E133-4BE5-8C39-7E251B99B6CA}" type="pres">
      <dgm:prSet presAssocID="{581C6CB5-D66D-47DF-A499-D13A9AB88E60}" presName="vert1" presStyleCnt="0"/>
      <dgm:spPr/>
    </dgm:pt>
    <dgm:pt modelId="{031A6358-072A-4667-BFB0-7BF893E7FFD6}" type="pres">
      <dgm:prSet presAssocID="{7AE90A80-1FA2-409A-978F-2C78C9D4E965}" presName="thickLine" presStyleLbl="alignNode1" presStyleIdx="6" presStyleCnt="37"/>
      <dgm:spPr/>
    </dgm:pt>
    <dgm:pt modelId="{C802B983-FC30-44F9-ACA5-92335E952ABD}" type="pres">
      <dgm:prSet presAssocID="{7AE90A80-1FA2-409A-978F-2C78C9D4E965}" presName="horz1" presStyleCnt="0"/>
      <dgm:spPr/>
    </dgm:pt>
    <dgm:pt modelId="{E66EFACC-897A-4BAD-B5B0-6C063341705C}" type="pres">
      <dgm:prSet presAssocID="{7AE90A80-1FA2-409A-978F-2C78C9D4E965}" presName="tx1" presStyleLbl="revTx" presStyleIdx="6" presStyleCnt="37"/>
      <dgm:spPr/>
      <dgm:t>
        <a:bodyPr/>
        <a:lstStyle/>
        <a:p>
          <a:endParaRPr lang="hr-HR"/>
        </a:p>
      </dgm:t>
    </dgm:pt>
    <dgm:pt modelId="{74018B24-F991-4BA4-B5B2-FF1D68951C09}" type="pres">
      <dgm:prSet presAssocID="{7AE90A80-1FA2-409A-978F-2C78C9D4E965}" presName="vert1" presStyleCnt="0"/>
      <dgm:spPr/>
    </dgm:pt>
    <dgm:pt modelId="{3B867A50-B3D7-4072-941A-06F91CE0BBFD}" type="pres">
      <dgm:prSet presAssocID="{77151CEC-EDFC-479D-861E-5C636DDBD728}" presName="thickLine" presStyleLbl="alignNode1" presStyleIdx="7" presStyleCnt="37"/>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7" presStyleCnt="37"/>
      <dgm:spPr/>
      <dgm:t>
        <a:bodyPr/>
        <a:lstStyle/>
        <a:p>
          <a:endParaRPr lang="hr-HR"/>
        </a:p>
      </dgm:t>
    </dgm:pt>
    <dgm:pt modelId="{16942A7A-AD9D-438A-A21A-1994B6D022BA}" type="pres">
      <dgm:prSet presAssocID="{77151CEC-EDFC-479D-861E-5C636DDBD728}" presName="vert1" presStyleCnt="0"/>
      <dgm:spPr/>
    </dgm:pt>
    <dgm:pt modelId="{439926A4-FD86-430E-B429-5615FAD43F92}" type="pres">
      <dgm:prSet presAssocID="{1D95FB35-B579-468F-867B-981A67A8CEAC}" presName="thickLine" presStyleLbl="alignNode1" presStyleIdx="8" presStyleCnt="37"/>
      <dgm:spPr/>
    </dgm:pt>
    <dgm:pt modelId="{EF66BC58-65E0-4835-8427-413DB2063A2D}" type="pres">
      <dgm:prSet presAssocID="{1D95FB35-B579-468F-867B-981A67A8CEAC}" presName="horz1" presStyleCnt="0"/>
      <dgm:spPr/>
    </dgm:pt>
    <dgm:pt modelId="{04DF4899-972C-4E57-8010-CC2D81B10A71}" type="pres">
      <dgm:prSet presAssocID="{1D95FB35-B579-468F-867B-981A67A8CEAC}" presName="tx1" presStyleLbl="revTx" presStyleIdx="8" presStyleCnt="37"/>
      <dgm:spPr/>
      <dgm:t>
        <a:bodyPr/>
        <a:lstStyle/>
        <a:p>
          <a:endParaRPr lang="hr-HR"/>
        </a:p>
      </dgm:t>
    </dgm:pt>
    <dgm:pt modelId="{1EEC4B02-63A3-47E9-9252-1953D81B47B5}" type="pres">
      <dgm:prSet presAssocID="{1D95FB35-B579-468F-867B-981A67A8CEAC}" presName="vert1" presStyleCnt="0"/>
      <dgm:spPr/>
    </dgm:pt>
    <dgm:pt modelId="{A328512E-0537-4529-8E55-30F1A3A8F1A9}" type="pres">
      <dgm:prSet presAssocID="{EDC5CA50-1899-4594-A1A1-4A78B5B20CFA}" presName="thickLine" presStyleLbl="alignNode1" presStyleIdx="9" presStyleCnt="37"/>
      <dgm:spPr/>
    </dgm:pt>
    <dgm:pt modelId="{67309117-AEE9-4E6F-9C06-665DF553F197}" type="pres">
      <dgm:prSet presAssocID="{EDC5CA50-1899-4594-A1A1-4A78B5B20CFA}" presName="horz1" presStyleCnt="0"/>
      <dgm:spPr/>
    </dgm:pt>
    <dgm:pt modelId="{F579C8E1-EA95-42E9-85F7-F934FB953EA4}" type="pres">
      <dgm:prSet presAssocID="{EDC5CA50-1899-4594-A1A1-4A78B5B20CFA}" presName="tx1" presStyleLbl="revTx" presStyleIdx="9" presStyleCnt="37"/>
      <dgm:spPr/>
      <dgm:t>
        <a:bodyPr/>
        <a:lstStyle/>
        <a:p>
          <a:endParaRPr lang="hr-HR"/>
        </a:p>
      </dgm:t>
    </dgm:pt>
    <dgm:pt modelId="{07FAAAC2-7099-462C-B7BC-6BEDC4BD7D3A}" type="pres">
      <dgm:prSet presAssocID="{EDC5CA50-1899-4594-A1A1-4A78B5B20CFA}" presName="vert1" presStyleCnt="0"/>
      <dgm:spPr/>
    </dgm:pt>
    <dgm:pt modelId="{80AF627C-69E9-41D7-9CFE-73BCBFF7B32B}" type="pres">
      <dgm:prSet presAssocID="{02993A9B-204A-4A86-83F9-70660A939F59}" presName="thickLine" presStyleLbl="alignNode1" presStyleIdx="10" presStyleCnt="37"/>
      <dgm:spPr/>
    </dgm:pt>
    <dgm:pt modelId="{731D277D-2B2B-4748-8240-0055FA8B3C72}" type="pres">
      <dgm:prSet presAssocID="{02993A9B-204A-4A86-83F9-70660A939F59}" presName="horz1" presStyleCnt="0"/>
      <dgm:spPr/>
    </dgm:pt>
    <dgm:pt modelId="{1C749E8A-B9E4-4093-A2BD-EF06978D7721}" type="pres">
      <dgm:prSet presAssocID="{02993A9B-204A-4A86-83F9-70660A939F59}" presName="tx1" presStyleLbl="revTx" presStyleIdx="10" presStyleCnt="37"/>
      <dgm:spPr/>
      <dgm:t>
        <a:bodyPr/>
        <a:lstStyle/>
        <a:p>
          <a:endParaRPr lang="hr-HR"/>
        </a:p>
      </dgm:t>
    </dgm:pt>
    <dgm:pt modelId="{634B1226-078B-4643-B0E3-906E0A32F0AE}" type="pres">
      <dgm:prSet presAssocID="{02993A9B-204A-4A86-83F9-70660A939F59}" presName="vert1" presStyleCnt="0"/>
      <dgm:spPr/>
    </dgm:pt>
    <dgm:pt modelId="{B054FE2B-B8C1-4259-9CD3-4C92DB798AC1}" type="pres">
      <dgm:prSet presAssocID="{3CD163D6-78EE-40AF-86F9-A1BFCE25A86C}" presName="thickLine" presStyleLbl="alignNode1" presStyleIdx="11" presStyleCnt="37"/>
      <dgm:spPr/>
    </dgm:pt>
    <dgm:pt modelId="{242CA6BD-46A4-4109-B1FB-D6AAC3111E5B}" type="pres">
      <dgm:prSet presAssocID="{3CD163D6-78EE-40AF-86F9-A1BFCE25A86C}" presName="horz1" presStyleCnt="0"/>
      <dgm:spPr/>
    </dgm:pt>
    <dgm:pt modelId="{58BF736C-E33E-43DD-BDED-E33320EDB4E7}" type="pres">
      <dgm:prSet presAssocID="{3CD163D6-78EE-40AF-86F9-A1BFCE25A86C}" presName="tx1" presStyleLbl="revTx" presStyleIdx="11" presStyleCnt="37"/>
      <dgm:spPr/>
      <dgm:t>
        <a:bodyPr/>
        <a:lstStyle/>
        <a:p>
          <a:endParaRPr lang="hr-HR"/>
        </a:p>
      </dgm:t>
    </dgm:pt>
    <dgm:pt modelId="{1F10A9D3-7F3C-4EC4-A1C9-9939AF4C1DEB}" type="pres">
      <dgm:prSet presAssocID="{3CD163D6-78EE-40AF-86F9-A1BFCE25A86C}" presName="vert1" presStyleCnt="0"/>
      <dgm:spPr/>
    </dgm:pt>
    <dgm:pt modelId="{4023405E-97C8-46C1-BDE6-C2165C079E83}" type="pres">
      <dgm:prSet presAssocID="{682D1C56-5121-45A6-A835-53E376565904}" presName="thickLine" presStyleLbl="alignNode1" presStyleIdx="12" presStyleCnt="37"/>
      <dgm:spPr/>
    </dgm:pt>
    <dgm:pt modelId="{E50654ED-26ED-490F-B7F3-F2E874962D23}" type="pres">
      <dgm:prSet presAssocID="{682D1C56-5121-45A6-A835-53E376565904}" presName="horz1" presStyleCnt="0"/>
      <dgm:spPr/>
    </dgm:pt>
    <dgm:pt modelId="{D6E66DEF-9DE6-44DA-BEE6-36B66F47D32E}" type="pres">
      <dgm:prSet presAssocID="{682D1C56-5121-45A6-A835-53E376565904}" presName="tx1" presStyleLbl="revTx" presStyleIdx="12" presStyleCnt="37"/>
      <dgm:spPr/>
      <dgm:t>
        <a:bodyPr/>
        <a:lstStyle/>
        <a:p>
          <a:endParaRPr lang="hr-HR"/>
        </a:p>
      </dgm:t>
    </dgm:pt>
    <dgm:pt modelId="{7907F480-819E-4F12-9F2B-7BA3B2EC6B3C}" type="pres">
      <dgm:prSet presAssocID="{682D1C56-5121-45A6-A835-53E376565904}" presName="vert1" presStyleCnt="0"/>
      <dgm:spPr/>
    </dgm:pt>
    <dgm:pt modelId="{8808A7D9-5182-4F80-8053-98DB5B6FA94B}" type="pres">
      <dgm:prSet presAssocID="{0C551F52-3FA9-4AD5-A732-B160CA2F50E2}" presName="thickLine" presStyleLbl="alignNode1" presStyleIdx="13" presStyleCnt="37"/>
      <dgm:spPr/>
    </dgm:pt>
    <dgm:pt modelId="{B4A22AB0-CF11-43FB-9DB8-F62B592D2B53}" type="pres">
      <dgm:prSet presAssocID="{0C551F52-3FA9-4AD5-A732-B160CA2F50E2}" presName="horz1" presStyleCnt="0"/>
      <dgm:spPr/>
    </dgm:pt>
    <dgm:pt modelId="{C0D711D1-3D26-4BA2-8C85-15CFAE0A88CC}" type="pres">
      <dgm:prSet presAssocID="{0C551F52-3FA9-4AD5-A732-B160CA2F50E2}" presName="tx1" presStyleLbl="revTx" presStyleIdx="13" presStyleCnt="37"/>
      <dgm:spPr/>
      <dgm:t>
        <a:bodyPr/>
        <a:lstStyle/>
        <a:p>
          <a:endParaRPr lang="hr-HR"/>
        </a:p>
      </dgm:t>
    </dgm:pt>
    <dgm:pt modelId="{C6FA4F08-4E3E-4C86-8DDC-404FDA9A59C7}" type="pres">
      <dgm:prSet presAssocID="{0C551F52-3FA9-4AD5-A732-B160CA2F50E2}" presName="vert1" presStyleCnt="0"/>
      <dgm:spPr/>
    </dgm:pt>
    <dgm:pt modelId="{07EC2ADE-FAF2-4564-86AE-A375A8EE7514}" type="pres">
      <dgm:prSet presAssocID="{3A1BC528-33C5-491B-8CDA-62F4E6F37DF7}" presName="thickLine" presStyleLbl="alignNode1" presStyleIdx="14" presStyleCnt="37"/>
      <dgm:spPr/>
    </dgm:pt>
    <dgm:pt modelId="{4D9A6090-B09A-42FF-A0F2-BB24BBCD942F}" type="pres">
      <dgm:prSet presAssocID="{3A1BC528-33C5-491B-8CDA-62F4E6F37DF7}" presName="horz1" presStyleCnt="0"/>
      <dgm:spPr/>
    </dgm:pt>
    <dgm:pt modelId="{D0C83A17-A5A9-499C-9145-8F52C1DF8FC4}" type="pres">
      <dgm:prSet presAssocID="{3A1BC528-33C5-491B-8CDA-62F4E6F37DF7}" presName="tx1" presStyleLbl="revTx" presStyleIdx="14" presStyleCnt="37"/>
      <dgm:spPr/>
      <dgm:t>
        <a:bodyPr/>
        <a:lstStyle/>
        <a:p>
          <a:endParaRPr lang="hr-HR"/>
        </a:p>
      </dgm:t>
    </dgm:pt>
    <dgm:pt modelId="{766A512B-7F8E-45C5-BCAA-00E8A1617965}" type="pres">
      <dgm:prSet presAssocID="{3A1BC528-33C5-491B-8CDA-62F4E6F37DF7}" presName="vert1" presStyleCnt="0"/>
      <dgm:spPr/>
    </dgm:pt>
    <dgm:pt modelId="{E9633575-BCAF-4437-8C1E-56A4CE01B35F}" type="pres">
      <dgm:prSet presAssocID="{66FF11E6-B036-4A8A-9942-0FC02EE5F0F8}" presName="thickLine" presStyleLbl="alignNode1" presStyleIdx="15" presStyleCnt="37"/>
      <dgm:spPr/>
    </dgm:pt>
    <dgm:pt modelId="{B75132CA-E494-467C-8EAD-B46B8BF7FDF5}" type="pres">
      <dgm:prSet presAssocID="{66FF11E6-B036-4A8A-9942-0FC02EE5F0F8}" presName="horz1" presStyleCnt="0"/>
      <dgm:spPr/>
    </dgm:pt>
    <dgm:pt modelId="{805BACEB-968C-49C4-95D4-F6278058E557}" type="pres">
      <dgm:prSet presAssocID="{66FF11E6-B036-4A8A-9942-0FC02EE5F0F8}" presName="tx1" presStyleLbl="revTx" presStyleIdx="15" presStyleCnt="37"/>
      <dgm:spPr/>
      <dgm:t>
        <a:bodyPr/>
        <a:lstStyle/>
        <a:p>
          <a:endParaRPr lang="hr-HR"/>
        </a:p>
      </dgm:t>
    </dgm:pt>
    <dgm:pt modelId="{C467B0ED-2C59-40A7-B5EE-01A9BCD86ACD}" type="pres">
      <dgm:prSet presAssocID="{66FF11E6-B036-4A8A-9942-0FC02EE5F0F8}" presName="vert1" presStyleCnt="0"/>
      <dgm:spPr/>
    </dgm:pt>
    <dgm:pt modelId="{28AC168D-4326-4E0D-96EE-7DDE3C0BFB6F}" type="pres">
      <dgm:prSet presAssocID="{A2E50289-CD3A-4D75-8D4A-B0C37ACAB81B}" presName="thickLine" presStyleLbl="alignNode1" presStyleIdx="16" presStyleCnt="37"/>
      <dgm:spPr/>
    </dgm:pt>
    <dgm:pt modelId="{BA47A723-93B3-4433-956C-64433AE61DA2}" type="pres">
      <dgm:prSet presAssocID="{A2E50289-CD3A-4D75-8D4A-B0C37ACAB81B}" presName="horz1" presStyleCnt="0"/>
      <dgm:spPr/>
    </dgm:pt>
    <dgm:pt modelId="{00101A26-4611-4393-BC2A-FAE69A922AF6}" type="pres">
      <dgm:prSet presAssocID="{A2E50289-CD3A-4D75-8D4A-B0C37ACAB81B}" presName="tx1" presStyleLbl="revTx" presStyleIdx="16" presStyleCnt="37"/>
      <dgm:spPr/>
      <dgm:t>
        <a:bodyPr/>
        <a:lstStyle/>
        <a:p>
          <a:endParaRPr lang="hr-HR"/>
        </a:p>
      </dgm:t>
    </dgm:pt>
    <dgm:pt modelId="{7594AD64-E824-48FF-965D-3EADE22186E3}" type="pres">
      <dgm:prSet presAssocID="{A2E50289-CD3A-4D75-8D4A-B0C37ACAB81B}" presName="vert1" presStyleCnt="0"/>
      <dgm:spPr/>
    </dgm:pt>
    <dgm:pt modelId="{CADBD8FE-AECC-496D-8342-9829F455B1F9}" type="pres">
      <dgm:prSet presAssocID="{30DC1EA7-B666-4393-89BD-704DD07493EB}" presName="thickLine" presStyleLbl="alignNode1" presStyleIdx="17" presStyleCnt="37"/>
      <dgm:spPr/>
    </dgm:pt>
    <dgm:pt modelId="{7AB04021-0B10-408C-AFA2-7CE4B0148ECC}" type="pres">
      <dgm:prSet presAssocID="{30DC1EA7-B666-4393-89BD-704DD07493EB}" presName="horz1" presStyleCnt="0"/>
      <dgm:spPr/>
    </dgm:pt>
    <dgm:pt modelId="{0B10FFF4-3715-4061-80BC-4D609DFB6560}" type="pres">
      <dgm:prSet presAssocID="{30DC1EA7-B666-4393-89BD-704DD07493EB}" presName="tx1" presStyleLbl="revTx" presStyleIdx="17" presStyleCnt="37"/>
      <dgm:spPr/>
      <dgm:t>
        <a:bodyPr/>
        <a:lstStyle/>
        <a:p>
          <a:endParaRPr lang="hr-HR"/>
        </a:p>
      </dgm:t>
    </dgm:pt>
    <dgm:pt modelId="{A13881BF-37C5-45C3-9E3A-0D955272B2F7}" type="pres">
      <dgm:prSet presAssocID="{30DC1EA7-B666-4393-89BD-704DD07493EB}" presName="vert1" presStyleCnt="0"/>
      <dgm:spPr/>
    </dgm:pt>
    <dgm:pt modelId="{739DF3CF-ADF9-47A9-9A22-489A36F9B7B8}" type="pres">
      <dgm:prSet presAssocID="{6B436F9B-9618-43DF-9886-0C0665972184}" presName="thickLine" presStyleLbl="alignNode1" presStyleIdx="18" presStyleCnt="37"/>
      <dgm:spPr/>
    </dgm:pt>
    <dgm:pt modelId="{CBC178C0-6380-4A13-BC71-D3C5B948DB84}" type="pres">
      <dgm:prSet presAssocID="{6B436F9B-9618-43DF-9886-0C0665972184}" presName="horz1" presStyleCnt="0"/>
      <dgm:spPr/>
    </dgm:pt>
    <dgm:pt modelId="{76613E13-D2F9-48F8-B8CC-F6E0CC217A12}" type="pres">
      <dgm:prSet presAssocID="{6B436F9B-9618-43DF-9886-0C0665972184}" presName="tx1" presStyleLbl="revTx" presStyleIdx="18" presStyleCnt="37"/>
      <dgm:spPr/>
      <dgm:t>
        <a:bodyPr/>
        <a:lstStyle/>
        <a:p>
          <a:endParaRPr lang="hr-HR"/>
        </a:p>
      </dgm:t>
    </dgm:pt>
    <dgm:pt modelId="{87991E82-D44C-4288-BF1A-259A2EBA79D3}" type="pres">
      <dgm:prSet presAssocID="{6B436F9B-9618-43DF-9886-0C0665972184}" presName="vert1" presStyleCnt="0"/>
      <dgm:spPr/>
    </dgm:pt>
    <dgm:pt modelId="{4EB54206-C6E6-4F29-A3D7-3BF2281CE680}" type="pres">
      <dgm:prSet presAssocID="{AD10E632-15C7-48C2-BF8F-94E10DEE4AC4}" presName="thickLine" presStyleLbl="alignNode1" presStyleIdx="19" presStyleCnt="37"/>
      <dgm:spPr/>
    </dgm:pt>
    <dgm:pt modelId="{981982CC-E695-48F2-8BCA-51A432659F85}" type="pres">
      <dgm:prSet presAssocID="{AD10E632-15C7-48C2-BF8F-94E10DEE4AC4}" presName="horz1" presStyleCnt="0"/>
      <dgm:spPr/>
    </dgm:pt>
    <dgm:pt modelId="{F072E86B-0096-4699-9BD1-ABE43CEFC75B}" type="pres">
      <dgm:prSet presAssocID="{AD10E632-15C7-48C2-BF8F-94E10DEE4AC4}" presName="tx1" presStyleLbl="revTx" presStyleIdx="19" presStyleCnt="37"/>
      <dgm:spPr/>
      <dgm:t>
        <a:bodyPr/>
        <a:lstStyle/>
        <a:p>
          <a:endParaRPr lang="hr-HR"/>
        </a:p>
      </dgm:t>
    </dgm:pt>
    <dgm:pt modelId="{4B938479-2765-40E0-9DC5-1C3CE1A75E59}" type="pres">
      <dgm:prSet presAssocID="{AD10E632-15C7-48C2-BF8F-94E10DEE4AC4}" presName="vert1" presStyleCnt="0"/>
      <dgm:spPr/>
    </dgm:pt>
    <dgm:pt modelId="{CB86178A-3BE7-47AD-9586-59F211956F3A}" type="pres">
      <dgm:prSet presAssocID="{FA9C979A-E1DD-4DCD-B47E-9437179D37A2}" presName="thickLine" presStyleLbl="alignNode1" presStyleIdx="20" presStyleCnt="37"/>
      <dgm:spPr/>
    </dgm:pt>
    <dgm:pt modelId="{351264BA-A99B-4856-9570-992F1D43F6E7}" type="pres">
      <dgm:prSet presAssocID="{FA9C979A-E1DD-4DCD-B47E-9437179D37A2}" presName="horz1" presStyleCnt="0"/>
      <dgm:spPr/>
    </dgm:pt>
    <dgm:pt modelId="{7544EAA9-CD8B-4956-B516-0356098D2A80}" type="pres">
      <dgm:prSet presAssocID="{FA9C979A-E1DD-4DCD-B47E-9437179D37A2}" presName="tx1" presStyleLbl="revTx" presStyleIdx="20" presStyleCnt="37"/>
      <dgm:spPr/>
      <dgm:t>
        <a:bodyPr/>
        <a:lstStyle/>
        <a:p>
          <a:endParaRPr lang="hr-HR"/>
        </a:p>
      </dgm:t>
    </dgm:pt>
    <dgm:pt modelId="{4263083B-3447-4E9E-967E-DC5B91E3D41C}" type="pres">
      <dgm:prSet presAssocID="{FA9C979A-E1DD-4DCD-B47E-9437179D37A2}" presName="vert1" presStyleCnt="0"/>
      <dgm:spPr/>
    </dgm:pt>
    <dgm:pt modelId="{146717C3-E867-4409-B02A-F3B3E75072D6}" type="pres">
      <dgm:prSet presAssocID="{5AC8F688-DD52-418C-80EA-D95CC790C53B}" presName="thickLine" presStyleLbl="alignNode1" presStyleIdx="21" presStyleCnt="37"/>
      <dgm:spPr/>
    </dgm:pt>
    <dgm:pt modelId="{588A8183-744F-4021-95DE-BD5E52E1B9FF}" type="pres">
      <dgm:prSet presAssocID="{5AC8F688-DD52-418C-80EA-D95CC790C53B}" presName="horz1" presStyleCnt="0"/>
      <dgm:spPr/>
    </dgm:pt>
    <dgm:pt modelId="{EFDB63C1-0FA7-42B9-A215-773AB0B2C8A8}" type="pres">
      <dgm:prSet presAssocID="{5AC8F688-DD52-418C-80EA-D95CC790C53B}" presName="tx1" presStyleLbl="revTx" presStyleIdx="21" presStyleCnt="37"/>
      <dgm:spPr/>
      <dgm:t>
        <a:bodyPr/>
        <a:lstStyle/>
        <a:p>
          <a:endParaRPr lang="hr-HR"/>
        </a:p>
      </dgm:t>
    </dgm:pt>
    <dgm:pt modelId="{042E5D6F-4FEB-46BD-8FE0-C90ECF533FE8}" type="pres">
      <dgm:prSet presAssocID="{5AC8F688-DD52-418C-80EA-D95CC790C53B}" presName="vert1" presStyleCnt="0"/>
      <dgm:spPr/>
    </dgm:pt>
    <dgm:pt modelId="{81E2CAC6-5535-4942-839F-3C6F06A1B8C6}" type="pres">
      <dgm:prSet presAssocID="{5025A461-4E32-4C62-9D10-0FCFB5CA94CB}" presName="thickLine" presStyleLbl="alignNode1" presStyleIdx="22" presStyleCnt="37"/>
      <dgm:spPr/>
    </dgm:pt>
    <dgm:pt modelId="{47BE4212-2E01-42FB-9473-7F2EA5BDD156}" type="pres">
      <dgm:prSet presAssocID="{5025A461-4E32-4C62-9D10-0FCFB5CA94CB}" presName="horz1" presStyleCnt="0"/>
      <dgm:spPr/>
    </dgm:pt>
    <dgm:pt modelId="{44888467-7555-435B-8BC7-6DE20CB27554}" type="pres">
      <dgm:prSet presAssocID="{5025A461-4E32-4C62-9D10-0FCFB5CA94CB}" presName="tx1" presStyleLbl="revTx" presStyleIdx="22" presStyleCnt="37"/>
      <dgm:spPr/>
      <dgm:t>
        <a:bodyPr/>
        <a:lstStyle/>
        <a:p>
          <a:endParaRPr lang="hr-HR"/>
        </a:p>
      </dgm:t>
    </dgm:pt>
    <dgm:pt modelId="{01AB8795-4C85-4F34-9CFE-E260084D7A91}" type="pres">
      <dgm:prSet presAssocID="{5025A461-4E32-4C62-9D10-0FCFB5CA94CB}" presName="vert1" presStyleCnt="0"/>
      <dgm:spPr/>
    </dgm:pt>
    <dgm:pt modelId="{0C358028-947D-4EC8-9653-4FB5FF99968E}" type="pres">
      <dgm:prSet presAssocID="{A521CD10-F66F-4E92-89CD-F68A4FAD556D}" presName="thickLine" presStyleLbl="alignNode1" presStyleIdx="23" presStyleCnt="37"/>
      <dgm:spPr/>
    </dgm:pt>
    <dgm:pt modelId="{6E1F22A3-0C97-447D-B7C2-F5E7EE28B322}" type="pres">
      <dgm:prSet presAssocID="{A521CD10-F66F-4E92-89CD-F68A4FAD556D}" presName="horz1" presStyleCnt="0"/>
      <dgm:spPr/>
    </dgm:pt>
    <dgm:pt modelId="{956C7D99-54F7-483B-A517-3EBE66F6E920}" type="pres">
      <dgm:prSet presAssocID="{A521CD10-F66F-4E92-89CD-F68A4FAD556D}" presName="tx1" presStyleLbl="revTx" presStyleIdx="23" presStyleCnt="37"/>
      <dgm:spPr/>
      <dgm:t>
        <a:bodyPr/>
        <a:lstStyle/>
        <a:p>
          <a:endParaRPr lang="hr-HR"/>
        </a:p>
      </dgm:t>
    </dgm:pt>
    <dgm:pt modelId="{18349F62-6F42-43DB-A4B2-B098E9F9ACDD}" type="pres">
      <dgm:prSet presAssocID="{A521CD10-F66F-4E92-89CD-F68A4FAD556D}" presName="vert1" presStyleCnt="0"/>
      <dgm:spPr/>
    </dgm:pt>
    <dgm:pt modelId="{21119C98-4C28-4270-8FCF-947866EF886C}" type="pres">
      <dgm:prSet presAssocID="{200F3D50-2ED1-4960-82C1-49E970F23EA8}" presName="thickLine" presStyleLbl="alignNode1" presStyleIdx="24" presStyleCnt="37"/>
      <dgm:spPr/>
    </dgm:pt>
    <dgm:pt modelId="{AFBC04AA-0FFF-4E46-B54B-55022DFF0E1C}" type="pres">
      <dgm:prSet presAssocID="{200F3D50-2ED1-4960-82C1-49E970F23EA8}" presName="horz1" presStyleCnt="0"/>
      <dgm:spPr/>
    </dgm:pt>
    <dgm:pt modelId="{065F3A2F-DBF6-4551-B12D-C58A4A5C3EC1}" type="pres">
      <dgm:prSet presAssocID="{200F3D50-2ED1-4960-82C1-49E970F23EA8}" presName="tx1" presStyleLbl="revTx" presStyleIdx="24" presStyleCnt="37"/>
      <dgm:spPr/>
      <dgm:t>
        <a:bodyPr/>
        <a:lstStyle/>
        <a:p>
          <a:endParaRPr lang="hr-HR"/>
        </a:p>
      </dgm:t>
    </dgm:pt>
    <dgm:pt modelId="{9467DF06-5252-410E-B574-DBA6686791DB}" type="pres">
      <dgm:prSet presAssocID="{200F3D50-2ED1-4960-82C1-49E970F23EA8}" presName="vert1" presStyleCnt="0"/>
      <dgm:spPr/>
    </dgm:pt>
    <dgm:pt modelId="{1B359936-5BE6-4EAE-AABA-63F5C6647BEF}" type="pres">
      <dgm:prSet presAssocID="{C80B3768-7269-4A13-AE8D-65AA5ED11461}" presName="thickLine" presStyleLbl="alignNode1" presStyleIdx="25" presStyleCnt="37"/>
      <dgm:spPr/>
    </dgm:pt>
    <dgm:pt modelId="{DFC7763D-5188-4606-9BC4-9FC034D8D9BD}" type="pres">
      <dgm:prSet presAssocID="{C80B3768-7269-4A13-AE8D-65AA5ED11461}" presName="horz1" presStyleCnt="0"/>
      <dgm:spPr/>
    </dgm:pt>
    <dgm:pt modelId="{17C4BAC3-C392-404D-ACB0-445FED0F490B}" type="pres">
      <dgm:prSet presAssocID="{C80B3768-7269-4A13-AE8D-65AA5ED11461}" presName="tx1" presStyleLbl="revTx" presStyleIdx="25" presStyleCnt="37"/>
      <dgm:spPr/>
      <dgm:t>
        <a:bodyPr/>
        <a:lstStyle/>
        <a:p>
          <a:endParaRPr lang="hr-HR"/>
        </a:p>
      </dgm:t>
    </dgm:pt>
    <dgm:pt modelId="{E504225A-ED1E-4618-9F3E-0CB18F90B7FF}" type="pres">
      <dgm:prSet presAssocID="{C80B3768-7269-4A13-AE8D-65AA5ED11461}" presName="vert1" presStyleCnt="0"/>
      <dgm:spPr/>
    </dgm:pt>
    <dgm:pt modelId="{845ABAE4-967B-472B-9AC2-24FE6DD03EAC}" type="pres">
      <dgm:prSet presAssocID="{DCA1ED44-7BFE-4D58-A63B-0CABD144EB35}" presName="thickLine" presStyleLbl="alignNode1" presStyleIdx="26" presStyleCnt="37"/>
      <dgm:spPr/>
    </dgm:pt>
    <dgm:pt modelId="{FD2CBD37-7FBF-489A-B21D-C98D18DDD183}" type="pres">
      <dgm:prSet presAssocID="{DCA1ED44-7BFE-4D58-A63B-0CABD144EB35}" presName="horz1" presStyleCnt="0"/>
      <dgm:spPr/>
    </dgm:pt>
    <dgm:pt modelId="{6E02F22B-757B-4CC3-B01D-581740E716B3}" type="pres">
      <dgm:prSet presAssocID="{DCA1ED44-7BFE-4D58-A63B-0CABD144EB35}" presName="tx1" presStyleLbl="revTx" presStyleIdx="26" presStyleCnt="37"/>
      <dgm:spPr/>
      <dgm:t>
        <a:bodyPr/>
        <a:lstStyle/>
        <a:p>
          <a:endParaRPr lang="hr-HR"/>
        </a:p>
      </dgm:t>
    </dgm:pt>
    <dgm:pt modelId="{47FEFABF-0166-4F40-9D4F-43F5C1DC5B07}" type="pres">
      <dgm:prSet presAssocID="{DCA1ED44-7BFE-4D58-A63B-0CABD144EB35}" presName="vert1" presStyleCnt="0"/>
      <dgm:spPr/>
    </dgm:pt>
    <dgm:pt modelId="{4E99F5F4-8A34-486E-B788-4AEE303E04F6}" type="pres">
      <dgm:prSet presAssocID="{A3BB3DE8-35D7-4DE6-B75D-4262D5B973AD}" presName="thickLine" presStyleLbl="alignNode1" presStyleIdx="27" presStyleCnt="37"/>
      <dgm:spPr/>
    </dgm:pt>
    <dgm:pt modelId="{9F29E858-53BF-47A5-BF9D-944049E8ADA2}" type="pres">
      <dgm:prSet presAssocID="{A3BB3DE8-35D7-4DE6-B75D-4262D5B973AD}" presName="horz1" presStyleCnt="0"/>
      <dgm:spPr/>
    </dgm:pt>
    <dgm:pt modelId="{AD719D0F-6C43-4501-BE96-F1E193D9564B}" type="pres">
      <dgm:prSet presAssocID="{A3BB3DE8-35D7-4DE6-B75D-4262D5B973AD}" presName="tx1" presStyleLbl="revTx" presStyleIdx="27" presStyleCnt="37"/>
      <dgm:spPr/>
      <dgm:t>
        <a:bodyPr/>
        <a:lstStyle/>
        <a:p>
          <a:endParaRPr lang="hr-HR"/>
        </a:p>
      </dgm:t>
    </dgm:pt>
    <dgm:pt modelId="{F7BAD794-41D5-4C14-B3E0-677CECAF6B58}" type="pres">
      <dgm:prSet presAssocID="{A3BB3DE8-35D7-4DE6-B75D-4262D5B973AD}" presName="vert1" presStyleCnt="0"/>
      <dgm:spPr/>
    </dgm:pt>
    <dgm:pt modelId="{8281CB6E-1ECE-47D6-9720-7CC4D61DF9DF}" type="pres">
      <dgm:prSet presAssocID="{4A8A5867-E35F-4F7A-9050-8F230E5BD9FE}" presName="thickLine" presStyleLbl="alignNode1" presStyleIdx="28" presStyleCnt="37"/>
      <dgm:spPr/>
    </dgm:pt>
    <dgm:pt modelId="{B02B775D-8FBD-49DF-9B82-CC49BEE23B6C}" type="pres">
      <dgm:prSet presAssocID="{4A8A5867-E35F-4F7A-9050-8F230E5BD9FE}" presName="horz1" presStyleCnt="0"/>
      <dgm:spPr/>
    </dgm:pt>
    <dgm:pt modelId="{35A18CDF-E1D1-43A1-825D-8B600894EEDD}" type="pres">
      <dgm:prSet presAssocID="{4A8A5867-E35F-4F7A-9050-8F230E5BD9FE}" presName="tx1" presStyleLbl="revTx" presStyleIdx="28" presStyleCnt="37"/>
      <dgm:spPr/>
      <dgm:t>
        <a:bodyPr/>
        <a:lstStyle/>
        <a:p>
          <a:endParaRPr lang="hr-HR"/>
        </a:p>
      </dgm:t>
    </dgm:pt>
    <dgm:pt modelId="{5CD2F145-8CD0-4FA1-A07C-B5F38EB6E11C}" type="pres">
      <dgm:prSet presAssocID="{4A8A5867-E35F-4F7A-9050-8F230E5BD9FE}" presName="vert1" presStyleCnt="0"/>
      <dgm:spPr/>
    </dgm:pt>
    <dgm:pt modelId="{6C190EEB-638F-4ED1-A27F-423AAEDD2E0F}" type="pres">
      <dgm:prSet presAssocID="{41DD97E4-B9CC-4BD2-8AA9-A8BCEB617B31}" presName="thickLine" presStyleLbl="alignNode1" presStyleIdx="29" presStyleCnt="37"/>
      <dgm:spPr/>
    </dgm:pt>
    <dgm:pt modelId="{8AF5D027-1B23-4307-AEDC-D0EB80FC7DC8}" type="pres">
      <dgm:prSet presAssocID="{41DD97E4-B9CC-4BD2-8AA9-A8BCEB617B31}" presName="horz1" presStyleCnt="0"/>
      <dgm:spPr/>
    </dgm:pt>
    <dgm:pt modelId="{FB27D8F9-AFAE-447E-8452-F52760EB8D8F}" type="pres">
      <dgm:prSet presAssocID="{41DD97E4-B9CC-4BD2-8AA9-A8BCEB617B31}" presName="tx1" presStyleLbl="revTx" presStyleIdx="29" presStyleCnt="37"/>
      <dgm:spPr/>
      <dgm:t>
        <a:bodyPr/>
        <a:lstStyle/>
        <a:p>
          <a:endParaRPr lang="hr-HR"/>
        </a:p>
      </dgm:t>
    </dgm:pt>
    <dgm:pt modelId="{1CA4B406-BBE7-48AA-8176-D28229F706EF}" type="pres">
      <dgm:prSet presAssocID="{41DD97E4-B9CC-4BD2-8AA9-A8BCEB617B31}" presName="vert1" presStyleCnt="0"/>
      <dgm:spPr/>
    </dgm:pt>
    <dgm:pt modelId="{D3BDF842-A046-4DDF-8174-333488687E19}" type="pres">
      <dgm:prSet presAssocID="{571AF068-472E-4F4D-B5B9-63AE6154D008}" presName="thickLine" presStyleLbl="alignNode1" presStyleIdx="30" presStyleCnt="37"/>
      <dgm:spPr/>
    </dgm:pt>
    <dgm:pt modelId="{E803EE8C-F38D-4AC6-82FF-7C8192EBD042}" type="pres">
      <dgm:prSet presAssocID="{571AF068-472E-4F4D-B5B9-63AE6154D008}" presName="horz1" presStyleCnt="0"/>
      <dgm:spPr/>
    </dgm:pt>
    <dgm:pt modelId="{F32F2CF9-425A-4B8D-A91E-DF99E8A04750}" type="pres">
      <dgm:prSet presAssocID="{571AF068-472E-4F4D-B5B9-63AE6154D008}" presName="tx1" presStyleLbl="revTx" presStyleIdx="30" presStyleCnt="37"/>
      <dgm:spPr/>
      <dgm:t>
        <a:bodyPr/>
        <a:lstStyle/>
        <a:p>
          <a:endParaRPr lang="hr-HR"/>
        </a:p>
      </dgm:t>
    </dgm:pt>
    <dgm:pt modelId="{247678E9-A2F9-4DD9-B92B-CC4F8F507C36}" type="pres">
      <dgm:prSet presAssocID="{571AF068-472E-4F4D-B5B9-63AE6154D008}" presName="vert1" presStyleCnt="0"/>
      <dgm:spPr/>
    </dgm:pt>
    <dgm:pt modelId="{0E8B7303-66E1-45AB-B42B-E3C888B32EE7}" type="pres">
      <dgm:prSet presAssocID="{3EEE17B6-B4C3-4D24-95BD-96CA3107151F}" presName="thickLine" presStyleLbl="alignNode1" presStyleIdx="31" presStyleCnt="37"/>
      <dgm:spPr/>
    </dgm:pt>
    <dgm:pt modelId="{5596B009-4DE9-46BE-A197-D1897F65158C}" type="pres">
      <dgm:prSet presAssocID="{3EEE17B6-B4C3-4D24-95BD-96CA3107151F}" presName="horz1" presStyleCnt="0"/>
      <dgm:spPr/>
    </dgm:pt>
    <dgm:pt modelId="{D2C40A41-F85B-439D-B5A4-B914B9FCE209}" type="pres">
      <dgm:prSet presAssocID="{3EEE17B6-B4C3-4D24-95BD-96CA3107151F}" presName="tx1" presStyleLbl="revTx" presStyleIdx="31" presStyleCnt="37"/>
      <dgm:spPr/>
      <dgm:t>
        <a:bodyPr/>
        <a:lstStyle/>
        <a:p>
          <a:endParaRPr lang="hr-HR"/>
        </a:p>
      </dgm:t>
    </dgm:pt>
    <dgm:pt modelId="{315BA005-C987-45C8-B946-D248B558EBE8}" type="pres">
      <dgm:prSet presAssocID="{3EEE17B6-B4C3-4D24-95BD-96CA3107151F}" presName="vert1" presStyleCnt="0"/>
      <dgm:spPr/>
    </dgm:pt>
    <dgm:pt modelId="{E066F133-2B80-4036-8196-6A40191D90AB}" type="pres">
      <dgm:prSet presAssocID="{EA148E21-06DE-4BCF-B951-0A757FED674E}" presName="thickLine" presStyleLbl="alignNode1" presStyleIdx="32" presStyleCnt="37"/>
      <dgm:spPr/>
    </dgm:pt>
    <dgm:pt modelId="{A0510B72-EEB3-4481-971F-74A3353F2E42}" type="pres">
      <dgm:prSet presAssocID="{EA148E21-06DE-4BCF-B951-0A757FED674E}" presName="horz1" presStyleCnt="0"/>
      <dgm:spPr/>
    </dgm:pt>
    <dgm:pt modelId="{ABF460E7-ECFC-4169-8D01-31C719582098}" type="pres">
      <dgm:prSet presAssocID="{EA148E21-06DE-4BCF-B951-0A757FED674E}" presName="tx1" presStyleLbl="revTx" presStyleIdx="32" presStyleCnt="37"/>
      <dgm:spPr/>
      <dgm:t>
        <a:bodyPr/>
        <a:lstStyle/>
        <a:p>
          <a:endParaRPr lang="hr-HR"/>
        </a:p>
      </dgm:t>
    </dgm:pt>
    <dgm:pt modelId="{5834951B-5B9A-45AA-A257-5A716362F35B}" type="pres">
      <dgm:prSet presAssocID="{EA148E21-06DE-4BCF-B951-0A757FED674E}" presName="vert1" presStyleCnt="0"/>
      <dgm:spPr/>
    </dgm:pt>
    <dgm:pt modelId="{B6B150A4-9048-43C4-8517-13316CEA1F2C}" type="pres">
      <dgm:prSet presAssocID="{BD52292C-09E7-4DA1-AF88-94BDE7CF4F54}" presName="thickLine" presStyleLbl="alignNode1" presStyleIdx="33" presStyleCnt="37"/>
      <dgm:spPr/>
    </dgm:pt>
    <dgm:pt modelId="{A072FE71-7C14-4B98-BDCD-69DD03439607}" type="pres">
      <dgm:prSet presAssocID="{BD52292C-09E7-4DA1-AF88-94BDE7CF4F54}" presName="horz1" presStyleCnt="0"/>
      <dgm:spPr/>
    </dgm:pt>
    <dgm:pt modelId="{6B9301D0-1586-458A-B13F-98FCA701A2A8}" type="pres">
      <dgm:prSet presAssocID="{BD52292C-09E7-4DA1-AF88-94BDE7CF4F54}" presName="tx1" presStyleLbl="revTx" presStyleIdx="33" presStyleCnt="37"/>
      <dgm:spPr/>
      <dgm:t>
        <a:bodyPr/>
        <a:lstStyle/>
        <a:p>
          <a:endParaRPr lang="hr-HR"/>
        </a:p>
      </dgm:t>
    </dgm:pt>
    <dgm:pt modelId="{0800B3ED-E723-425D-B699-0996046F9A13}" type="pres">
      <dgm:prSet presAssocID="{BD52292C-09E7-4DA1-AF88-94BDE7CF4F54}" presName="vert1" presStyleCnt="0"/>
      <dgm:spPr/>
    </dgm:pt>
    <dgm:pt modelId="{0E24DFD9-643D-4CCE-A37C-95FEEF6183B7}" type="pres">
      <dgm:prSet presAssocID="{671F9D32-3080-4E79-9F52-3904D314FE21}" presName="thickLine" presStyleLbl="alignNode1" presStyleIdx="34" presStyleCnt="37"/>
      <dgm:spPr/>
    </dgm:pt>
    <dgm:pt modelId="{0791A0E0-B891-4187-B13B-C9D895D4133B}" type="pres">
      <dgm:prSet presAssocID="{671F9D32-3080-4E79-9F52-3904D314FE21}" presName="horz1" presStyleCnt="0"/>
      <dgm:spPr/>
    </dgm:pt>
    <dgm:pt modelId="{8C1F92E9-206B-4476-946E-AD2E3D801011}" type="pres">
      <dgm:prSet presAssocID="{671F9D32-3080-4E79-9F52-3904D314FE21}" presName="tx1" presStyleLbl="revTx" presStyleIdx="34" presStyleCnt="37"/>
      <dgm:spPr/>
      <dgm:t>
        <a:bodyPr/>
        <a:lstStyle/>
        <a:p>
          <a:endParaRPr lang="hr-HR"/>
        </a:p>
      </dgm:t>
    </dgm:pt>
    <dgm:pt modelId="{401EFC70-4249-44A9-892C-D51FB4B55882}" type="pres">
      <dgm:prSet presAssocID="{671F9D32-3080-4E79-9F52-3904D314FE21}" presName="vert1" presStyleCnt="0"/>
      <dgm:spPr/>
    </dgm:pt>
    <dgm:pt modelId="{42B87625-7F92-4D49-8564-2E089280C408}" type="pres">
      <dgm:prSet presAssocID="{087615BA-6EC6-49A7-9F7C-239DAF718B0A}" presName="thickLine" presStyleLbl="alignNode1" presStyleIdx="35" presStyleCnt="37"/>
      <dgm:spPr/>
    </dgm:pt>
    <dgm:pt modelId="{059DBA7C-C313-423F-B676-0FE505113043}" type="pres">
      <dgm:prSet presAssocID="{087615BA-6EC6-49A7-9F7C-239DAF718B0A}" presName="horz1" presStyleCnt="0"/>
      <dgm:spPr/>
    </dgm:pt>
    <dgm:pt modelId="{7D8AC0C9-9328-4412-B25E-0EE504643896}" type="pres">
      <dgm:prSet presAssocID="{087615BA-6EC6-49A7-9F7C-239DAF718B0A}" presName="tx1" presStyleLbl="revTx" presStyleIdx="35" presStyleCnt="37"/>
      <dgm:spPr/>
      <dgm:t>
        <a:bodyPr/>
        <a:lstStyle/>
        <a:p>
          <a:endParaRPr lang="hr-HR"/>
        </a:p>
      </dgm:t>
    </dgm:pt>
    <dgm:pt modelId="{E0B2D73C-810D-48AB-8FEE-B930FF4CD7F0}" type="pres">
      <dgm:prSet presAssocID="{087615BA-6EC6-49A7-9F7C-239DAF718B0A}" presName="vert1" presStyleCnt="0"/>
      <dgm:spPr/>
    </dgm:pt>
    <dgm:pt modelId="{E36FF572-D7DF-4A66-8719-6D2E1FED7B69}" type="pres">
      <dgm:prSet presAssocID="{EDAFFA86-42E8-478A-B886-4DF2E64CF983}" presName="thickLine" presStyleLbl="alignNode1" presStyleIdx="36" presStyleCnt="37"/>
      <dgm:spPr/>
    </dgm:pt>
    <dgm:pt modelId="{462622C4-BE0D-4B4E-8B84-B4B768088D08}" type="pres">
      <dgm:prSet presAssocID="{EDAFFA86-42E8-478A-B886-4DF2E64CF983}" presName="horz1" presStyleCnt="0"/>
      <dgm:spPr/>
    </dgm:pt>
    <dgm:pt modelId="{40937F1A-8279-4679-A1DE-6FDD259EEFED}" type="pres">
      <dgm:prSet presAssocID="{EDAFFA86-42E8-478A-B886-4DF2E64CF983}" presName="tx1" presStyleLbl="revTx" presStyleIdx="36" presStyleCnt="37"/>
      <dgm:spPr/>
      <dgm:t>
        <a:bodyPr/>
        <a:lstStyle/>
        <a:p>
          <a:endParaRPr lang="hr-HR"/>
        </a:p>
      </dgm:t>
    </dgm:pt>
    <dgm:pt modelId="{EC6EAA35-5DB0-4DE7-976D-F1EE66AD0796}" type="pres">
      <dgm:prSet presAssocID="{EDAFFA86-42E8-478A-B886-4DF2E64CF983}" presName="vert1" presStyleCnt="0"/>
      <dgm:spPr/>
    </dgm:pt>
  </dgm:ptLst>
  <dgm:cxnLst>
    <dgm:cxn modelId="{6A567B35-348E-4E5D-BD0B-B1C7C00FD14E}" srcId="{1F5AFE97-F0BB-4CA9-8E47-8BDC6B57BC40}" destId="{3EEE17B6-B4C3-4D24-95BD-96CA3107151F}" srcOrd="31" destOrd="0" parTransId="{39DBD8D1-DC6B-4278-A4C7-34F7D72A5A41}" sibTransId="{F875113C-8783-48C3-A4BA-0BA8256A9A84}"/>
    <dgm:cxn modelId="{F299F394-15DF-47FD-A888-A328EB1A5B9C}" type="presOf" srcId="{1F5AFE97-F0BB-4CA9-8E47-8BDC6B57BC40}" destId="{BAB728B6-F674-4A35-B91A-9140E60690CA}" srcOrd="0" destOrd="0" presId="urn:microsoft.com/office/officeart/2008/layout/LinedList"/>
    <dgm:cxn modelId="{4915BF65-49D1-43AA-B3FA-C70F345850C1}" type="presOf" srcId="{66FF11E6-B036-4A8A-9942-0FC02EE5F0F8}" destId="{805BACEB-968C-49C4-95D4-F6278058E557}" srcOrd="0" destOrd="0" presId="urn:microsoft.com/office/officeart/2008/layout/LinedList"/>
    <dgm:cxn modelId="{270B2595-9490-4EAB-9E9C-5E5283F6C6EA}" srcId="{1F5AFE97-F0BB-4CA9-8E47-8BDC6B57BC40}" destId="{EDAFFA86-42E8-478A-B886-4DF2E64CF983}" srcOrd="36" destOrd="0" parTransId="{935D56D0-B60A-48F5-B3DF-9B3769365F00}" sibTransId="{009D40F7-8D4C-4152-8B56-264C9D556C23}"/>
    <dgm:cxn modelId="{0512865E-7DD9-4D46-9651-BB16B9AFC86A}" srcId="{1F5AFE97-F0BB-4CA9-8E47-8BDC6B57BC40}" destId="{581C6CB5-D66D-47DF-A499-D13A9AB88E60}" srcOrd="5" destOrd="0" parTransId="{494C8610-42E6-4B6A-8F25-46A213F0EA3C}" sibTransId="{F01E5DEA-6E22-4023-BD93-1E130DDE3B15}"/>
    <dgm:cxn modelId="{66CE8ADF-5F45-464D-8AEC-04481DA2E6C6}" srcId="{1F5AFE97-F0BB-4CA9-8E47-8BDC6B57BC40}" destId="{8531A592-3895-4E8B-AA22-952DBEDF49B4}" srcOrd="1" destOrd="0" parTransId="{E9843DE2-296E-455B-903A-FD25E162905E}" sibTransId="{9FDCA765-0902-46DE-B76B-DBAD792F8F31}"/>
    <dgm:cxn modelId="{1E5C0795-150E-4DAE-B053-71BDBCA901A2}" type="presOf" srcId="{7AE90A80-1FA2-409A-978F-2C78C9D4E965}" destId="{E66EFACC-897A-4BAD-B5B0-6C063341705C}" srcOrd="0" destOrd="0" presId="urn:microsoft.com/office/officeart/2008/layout/LinedList"/>
    <dgm:cxn modelId="{BE24622A-0AE1-47B6-B69E-25352EEAF9D8}" type="presOf" srcId="{1D63FAF9-12E4-4951-AF4D-6E1E3C17EF73}" destId="{50D841D2-FF89-450F-83FE-47665EF55D7D}" srcOrd="0" destOrd="0" presId="urn:microsoft.com/office/officeart/2008/layout/LinedList"/>
    <dgm:cxn modelId="{2FC5D5C1-8ABF-4989-9008-86E52EA9957F}" srcId="{1F5AFE97-F0BB-4CA9-8E47-8BDC6B57BC40}" destId="{200F3D50-2ED1-4960-82C1-49E970F23EA8}" srcOrd="24" destOrd="0" parTransId="{593D7AFF-C4FC-40A1-B712-0602FA155048}" sibTransId="{47B7D98E-0182-46A4-AB01-B1C735321715}"/>
    <dgm:cxn modelId="{BFC6BA6C-4E5E-401D-9B9F-E320976D528D}" type="presOf" srcId="{30DC1EA7-B666-4393-89BD-704DD07493EB}" destId="{0B10FFF4-3715-4061-80BC-4D609DFB6560}" srcOrd="0" destOrd="0" presId="urn:microsoft.com/office/officeart/2008/layout/LinedList"/>
    <dgm:cxn modelId="{4D248D79-34EA-4247-813A-F1B2B5AA354D}" type="presOf" srcId="{E5DBC1A5-7129-42E1-A698-5B05E0AC8CDB}" destId="{35AB4769-0D2B-4F69-BC10-31E8EFD4CFBC}" srcOrd="0" destOrd="0" presId="urn:microsoft.com/office/officeart/2008/layout/LinedList"/>
    <dgm:cxn modelId="{44BE0A22-170C-4A48-9CAA-4C43A28ADDB5}" type="presOf" srcId="{149EEFC5-FF6D-41F8-B084-C18F128B6042}" destId="{125E3DF5-4B6B-437A-BB94-9497209E39F0}" srcOrd="0" destOrd="0" presId="urn:microsoft.com/office/officeart/2008/layout/LinedList"/>
    <dgm:cxn modelId="{C41ABEE0-5568-4E0A-BB68-C60FBCC405C1}" srcId="{1F5AFE97-F0BB-4CA9-8E47-8BDC6B57BC40}" destId="{1D95FB35-B579-468F-867B-981A67A8CEAC}" srcOrd="8" destOrd="0" parTransId="{4868CCD5-8F79-499F-8084-2683CE2A1FBC}" sibTransId="{1F07C297-BCBC-42E3-A206-019548C334CC}"/>
    <dgm:cxn modelId="{E695DCC1-B17E-4277-82ED-59E0F5C7CFAB}" type="presOf" srcId="{C80B3768-7269-4A13-AE8D-65AA5ED11461}" destId="{17C4BAC3-C392-404D-ACB0-445FED0F490B}" srcOrd="0" destOrd="0" presId="urn:microsoft.com/office/officeart/2008/layout/LinedList"/>
    <dgm:cxn modelId="{451F6920-3F37-436A-8400-21C3EFEB4307}" type="presOf" srcId="{BD52292C-09E7-4DA1-AF88-94BDE7CF4F54}" destId="{6B9301D0-1586-458A-B13F-98FCA701A2A8}" srcOrd="0" destOrd="0" presId="urn:microsoft.com/office/officeart/2008/layout/LinedList"/>
    <dgm:cxn modelId="{3A7B8304-1A29-4408-9DB5-706FC6EBE9C0}" type="presOf" srcId="{5AC8F688-DD52-418C-80EA-D95CC790C53B}" destId="{EFDB63C1-0FA7-42B9-A215-773AB0B2C8A8}" srcOrd="0" destOrd="0" presId="urn:microsoft.com/office/officeart/2008/layout/LinedList"/>
    <dgm:cxn modelId="{026DBC37-65FB-4711-917B-27EC0787D778}" srcId="{1F5AFE97-F0BB-4CA9-8E47-8BDC6B57BC40}" destId="{4A8A5867-E35F-4F7A-9050-8F230E5BD9FE}" srcOrd="28" destOrd="0" parTransId="{6A53F8D5-503F-4596-A17D-1D6DACDF2ED8}" sibTransId="{A5A5648F-8D43-480A-A5FF-948DC75BC5F0}"/>
    <dgm:cxn modelId="{4A556316-7440-4CE4-8A91-308D017684B8}" type="presOf" srcId="{EDC5CA50-1899-4594-A1A1-4A78B5B20CFA}" destId="{F579C8E1-EA95-42E9-85F7-F934FB953EA4}" srcOrd="0" destOrd="0" presId="urn:microsoft.com/office/officeart/2008/layout/LinedList"/>
    <dgm:cxn modelId="{E5C0320D-AA52-4A7B-A4A3-676B309BF76D}" type="presOf" srcId="{EDAFFA86-42E8-478A-B886-4DF2E64CF983}" destId="{40937F1A-8279-4679-A1DE-6FDD259EEFED}" srcOrd="0" destOrd="0" presId="urn:microsoft.com/office/officeart/2008/layout/LinedList"/>
    <dgm:cxn modelId="{42ABCC41-1986-4721-842B-6BE711953ABB}" type="presOf" srcId="{9B5554C2-6379-4D36-AD6B-4A064C5B7CBE}" destId="{6752B29C-B9CD-4173-BA55-F62B84494C5C}" srcOrd="0" destOrd="0" presId="urn:microsoft.com/office/officeart/2008/layout/LinedList"/>
    <dgm:cxn modelId="{AAD04A59-7A39-4E69-BD50-DCFA8C290330}" srcId="{1F5AFE97-F0BB-4CA9-8E47-8BDC6B57BC40}" destId="{66FF11E6-B036-4A8A-9942-0FC02EE5F0F8}" srcOrd="15" destOrd="0" parTransId="{9903C1C9-C860-41B9-AC4A-399CD5D8CF7E}" sibTransId="{D9D04646-9FEE-4850-B89F-B88E5B68B819}"/>
    <dgm:cxn modelId="{E686C3C2-CC18-4259-A9B9-D868AA607DCD}" type="presOf" srcId="{DCA1ED44-7BFE-4D58-A63B-0CABD144EB35}" destId="{6E02F22B-757B-4CC3-B01D-581740E716B3}" srcOrd="0" destOrd="0" presId="urn:microsoft.com/office/officeart/2008/layout/LinedList"/>
    <dgm:cxn modelId="{4DE9D1E6-4C3E-4BC6-BFEF-D46C79F10132}" srcId="{1F5AFE97-F0BB-4CA9-8E47-8BDC6B57BC40}" destId="{BD52292C-09E7-4DA1-AF88-94BDE7CF4F54}" srcOrd="33" destOrd="0" parTransId="{3DDF5389-50BC-4C45-8B20-17DE3A11D2B6}" sibTransId="{DBF0E9A6-855D-4F7B-B14D-1A70F938C053}"/>
    <dgm:cxn modelId="{B3940E91-0D19-43B8-8B4A-AA8CEB28364F}" srcId="{1F5AFE97-F0BB-4CA9-8E47-8BDC6B57BC40}" destId="{9B5554C2-6379-4D36-AD6B-4A064C5B7CBE}" srcOrd="4" destOrd="0" parTransId="{5A743D8F-7129-4D1F-8C44-0D6885ED0058}" sibTransId="{20C36FE6-C102-4596-99C8-D479442BF63B}"/>
    <dgm:cxn modelId="{87C7329D-D562-4700-800D-4694CDD069B4}" srcId="{1F5AFE97-F0BB-4CA9-8E47-8BDC6B57BC40}" destId="{EDC5CA50-1899-4594-A1A1-4A78B5B20CFA}" srcOrd="9" destOrd="0" parTransId="{57A33EF7-0DB5-4AAF-BF4C-5BD3DD2C06FC}" sibTransId="{4D9D2BA7-D5B3-45B9-A639-3F2C8B2DA875}"/>
    <dgm:cxn modelId="{105C1851-263D-4587-BE0F-2ABCCA99AEF9}" type="presOf" srcId="{682D1C56-5121-45A6-A835-53E376565904}" destId="{D6E66DEF-9DE6-44DA-BEE6-36B66F47D32E}" srcOrd="0" destOrd="0" presId="urn:microsoft.com/office/officeart/2008/layout/LinedList"/>
    <dgm:cxn modelId="{009C045F-E06E-4FA1-950D-6F7552E1B599}" srcId="{1F5AFE97-F0BB-4CA9-8E47-8BDC6B57BC40}" destId="{087615BA-6EC6-49A7-9F7C-239DAF718B0A}" srcOrd="35" destOrd="0" parTransId="{337A50FA-C9B2-42FE-9546-10009BBCCB89}" sibTransId="{4978087E-2340-43D0-84DB-55FD6DB62CD9}"/>
    <dgm:cxn modelId="{816F33E3-B3D3-4C2A-8680-E5F31B7CB490}" srcId="{1F5AFE97-F0BB-4CA9-8E47-8BDC6B57BC40}" destId="{EA148E21-06DE-4BCF-B951-0A757FED674E}" srcOrd="32" destOrd="0" parTransId="{1FE6C4DE-C80D-44C0-95D4-7F41F812EC9E}" sibTransId="{B8BE27AC-9744-41A3-96C1-35360996EF82}"/>
    <dgm:cxn modelId="{EE8719D1-3A7D-424C-BD0D-F00181C2FB20}" srcId="{1F5AFE97-F0BB-4CA9-8E47-8BDC6B57BC40}" destId="{5025A461-4E32-4C62-9D10-0FCFB5CA94CB}" srcOrd="22" destOrd="0" parTransId="{305F55C2-86AE-49B4-B33F-349C5DA78AB8}" sibTransId="{C6618863-C53F-4EDB-AE40-C337A8407DFE}"/>
    <dgm:cxn modelId="{7C691665-B948-4DAF-BF2B-6F36132C123B}" srcId="{1F5AFE97-F0BB-4CA9-8E47-8BDC6B57BC40}" destId="{A3BB3DE8-35D7-4DE6-B75D-4262D5B973AD}" srcOrd="27" destOrd="0" parTransId="{71464E53-66EE-45DF-9038-C95214276CD6}" sibTransId="{92243723-959D-4F81-9F93-1A3F911A9420}"/>
    <dgm:cxn modelId="{97143E99-742E-4CF8-8A84-0FDA09999384}" type="presOf" srcId="{3EEE17B6-B4C3-4D24-95BD-96CA3107151F}" destId="{D2C40A41-F85B-439D-B5A4-B914B9FCE209}" srcOrd="0" destOrd="0" presId="urn:microsoft.com/office/officeart/2008/layout/LinedList"/>
    <dgm:cxn modelId="{3753DCA9-9019-4B24-A359-49126576F6EA}" type="presOf" srcId="{581C6CB5-D66D-47DF-A499-D13A9AB88E60}" destId="{4A8BC1F9-3A0C-47D9-949C-6B894309FB8E}" srcOrd="0" destOrd="0" presId="urn:microsoft.com/office/officeart/2008/layout/LinedList"/>
    <dgm:cxn modelId="{43AA431E-6E84-410F-AC6E-5E8432726802}" srcId="{1F5AFE97-F0BB-4CA9-8E47-8BDC6B57BC40}" destId="{C80B3768-7269-4A13-AE8D-65AA5ED11461}" srcOrd="25" destOrd="0" parTransId="{85608403-A051-4CFA-AD50-E475DF808243}" sibTransId="{076A78FA-FDF0-404F-8C5F-745CBF4085D3}"/>
    <dgm:cxn modelId="{107D23AC-E2F6-4F57-AADE-4600C5F38F96}" type="presOf" srcId="{671F9D32-3080-4E79-9F52-3904D314FE21}" destId="{8C1F92E9-206B-4476-946E-AD2E3D801011}" srcOrd="0" destOrd="0" presId="urn:microsoft.com/office/officeart/2008/layout/LinedList"/>
    <dgm:cxn modelId="{97F62357-DAAD-4365-A2DC-954BD2DBEF2A}" srcId="{1F5AFE97-F0BB-4CA9-8E47-8BDC6B57BC40}" destId="{AD10E632-15C7-48C2-BF8F-94E10DEE4AC4}" srcOrd="19" destOrd="0" parTransId="{88D24BE7-5583-4587-9876-AF875671BE21}" sibTransId="{7A935F13-A878-4422-803C-900A31934482}"/>
    <dgm:cxn modelId="{811EAC2A-9A02-40FC-AE4F-E6BC96E260E7}" srcId="{1F5AFE97-F0BB-4CA9-8E47-8BDC6B57BC40}" destId="{02993A9B-204A-4A86-83F9-70660A939F59}" srcOrd="10" destOrd="0" parTransId="{C82B3E98-8F76-4FBC-ABB4-0FE013636651}" sibTransId="{AF529003-4209-4AF4-ADBF-1315DDE6F595}"/>
    <dgm:cxn modelId="{56E771BF-F284-46E8-875E-9472C61505E8}" srcId="{1F5AFE97-F0BB-4CA9-8E47-8BDC6B57BC40}" destId="{41DD97E4-B9CC-4BD2-8AA9-A8BCEB617B31}" srcOrd="29" destOrd="0" parTransId="{B73B8C38-B447-4D70-9D50-78C94D6CF084}" sibTransId="{DD9C79C1-97E5-479D-822E-A4E5799A010F}"/>
    <dgm:cxn modelId="{1FE91CE7-0341-4DB1-8108-D630EE28A223}" type="presOf" srcId="{A521CD10-F66F-4E92-89CD-F68A4FAD556D}" destId="{956C7D99-54F7-483B-A517-3EBE66F6E920}" srcOrd="0" destOrd="0" presId="urn:microsoft.com/office/officeart/2008/layout/LinedList"/>
    <dgm:cxn modelId="{D5076492-E2B2-4E8B-AB5F-0EF2EEEE164E}" type="presOf" srcId="{02993A9B-204A-4A86-83F9-70660A939F59}" destId="{1C749E8A-B9E4-4093-A2BD-EF06978D7721}" srcOrd="0" destOrd="0" presId="urn:microsoft.com/office/officeart/2008/layout/LinedList"/>
    <dgm:cxn modelId="{ECE6D02C-6FF8-4390-A426-FFBDAC3A69E4}" type="presOf" srcId="{FA9C979A-E1DD-4DCD-B47E-9437179D37A2}" destId="{7544EAA9-CD8B-4956-B516-0356098D2A80}" srcOrd="0" destOrd="0" presId="urn:microsoft.com/office/officeart/2008/layout/LinedList"/>
    <dgm:cxn modelId="{FD6146A3-F025-4004-98C7-ADBB9084A430}" type="presOf" srcId="{571AF068-472E-4F4D-B5B9-63AE6154D008}" destId="{F32F2CF9-425A-4B8D-A91E-DF99E8A04750}" srcOrd="0" destOrd="0" presId="urn:microsoft.com/office/officeart/2008/layout/LinedList"/>
    <dgm:cxn modelId="{143D2F44-0C4F-42DD-AC89-99537F9B0C18}" srcId="{1F5AFE97-F0BB-4CA9-8E47-8BDC6B57BC40}" destId="{671F9D32-3080-4E79-9F52-3904D314FE21}" srcOrd="34" destOrd="0" parTransId="{40DBD6D4-9CB9-4604-835A-D7C41F19BE6A}" sibTransId="{D45781F6-8F3F-44FE-A5A5-A0A8EAEBB0D0}"/>
    <dgm:cxn modelId="{BDA6AFEF-6959-4559-8EC7-7016AFCFDB3A}" srcId="{1F5AFE97-F0BB-4CA9-8E47-8BDC6B57BC40}" destId="{A2E50289-CD3A-4D75-8D4A-B0C37ACAB81B}" srcOrd="16" destOrd="0" parTransId="{07FAF3F7-5C33-4DDB-B9C2-516A69A42DEA}" sibTransId="{4C695249-7A05-4C1E-82BF-7D731698DCE9}"/>
    <dgm:cxn modelId="{31012200-4907-4DB8-A641-BFC5A04F8296}" type="presOf" srcId="{087615BA-6EC6-49A7-9F7C-239DAF718B0A}" destId="{7D8AC0C9-9328-4412-B25E-0EE504643896}" srcOrd="0" destOrd="0" presId="urn:microsoft.com/office/officeart/2008/layout/LinedList"/>
    <dgm:cxn modelId="{DD503160-3F60-48F0-8551-9732BC4E99FD}" type="presOf" srcId="{3A1BC528-33C5-491B-8CDA-62F4E6F37DF7}" destId="{D0C83A17-A5A9-499C-9145-8F52C1DF8FC4}" srcOrd="0" destOrd="0" presId="urn:microsoft.com/office/officeart/2008/layout/LinedList"/>
    <dgm:cxn modelId="{5B9DF78A-4B68-43A6-8010-D4E04C8E9B2C}" type="presOf" srcId="{5025A461-4E32-4C62-9D10-0FCFB5CA94CB}" destId="{44888467-7555-435B-8BC7-6DE20CB27554}" srcOrd="0" destOrd="0" presId="urn:microsoft.com/office/officeart/2008/layout/LinedList"/>
    <dgm:cxn modelId="{FE28372F-F9B0-4D4A-8C59-85F3C1D3EB08}" type="presOf" srcId="{A2E50289-CD3A-4D75-8D4A-B0C37ACAB81B}" destId="{00101A26-4611-4393-BC2A-FAE69A922AF6}" srcOrd="0" destOrd="0" presId="urn:microsoft.com/office/officeart/2008/layout/LinedList"/>
    <dgm:cxn modelId="{51FAF1D0-D110-45C2-A708-726429026174}" type="presOf" srcId="{1D95FB35-B579-468F-867B-981A67A8CEAC}" destId="{04DF4899-972C-4E57-8010-CC2D81B10A71}" srcOrd="0" destOrd="0" presId="urn:microsoft.com/office/officeart/2008/layout/LinedList"/>
    <dgm:cxn modelId="{F4D92BDA-BC69-4AD9-95A7-4B0453EFF443}" type="presOf" srcId="{41DD97E4-B9CC-4BD2-8AA9-A8BCEB617B31}" destId="{FB27D8F9-AFAE-447E-8452-F52760EB8D8F}" srcOrd="0" destOrd="0" presId="urn:microsoft.com/office/officeart/2008/layout/LinedList"/>
    <dgm:cxn modelId="{8B83F96C-8A54-4C3A-9AC2-70CA9E69544C}" type="presOf" srcId="{3CD163D6-78EE-40AF-86F9-A1BFCE25A86C}" destId="{58BF736C-E33E-43DD-BDED-E33320EDB4E7}" srcOrd="0" destOrd="0" presId="urn:microsoft.com/office/officeart/2008/layout/LinedList"/>
    <dgm:cxn modelId="{98F79EB6-202D-4213-8E02-A78BAE4D69AB}" srcId="{1F5AFE97-F0BB-4CA9-8E47-8BDC6B57BC40}" destId="{3A1BC528-33C5-491B-8CDA-62F4E6F37DF7}" srcOrd="14" destOrd="0" parTransId="{FA19176C-82A8-4881-A8FC-9B4F1C964EBF}" sibTransId="{1956A401-CC5A-4173-A862-2C0A9049B791}"/>
    <dgm:cxn modelId="{48236C76-3300-437E-89C7-0264BB88593D}" srcId="{1F5AFE97-F0BB-4CA9-8E47-8BDC6B57BC40}" destId="{571AF068-472E-4F4D-B5B9-63AE6154D008}" srcOrd="30" destOrd="0" parTransId="{0C719F42-3913-4E53-9629-CB03505BB6F8}" sibTransId="{BA98F4CF-CFF9-4B7D-AC8A-EFD21974690F}"/>
    <dgm:cxn modelId="{BF71F855-0826-4E3F-A77F-24C4319960EE}" srcId="{1F5AFE97-F0BB-4CA9-8E47-8BDC6B57BC40}" destId="{149EEFC5-FF6D-41F8-B084-C18F128B6042}" srcOrd="3" destOrd="0" parTransId="{CBC0F8F5-7C43-4FE6-8617-7E2BBE112B49}" sibTransId="{36B80794-F67C-4371-AAD7-8E429B11EC56}"/>
    <dgm:cxn modelId="{26C2B458-31F1-48FF-83D0-3005D816E1A4}" type="presOf" srcId="{0C551F52-3FA9-4AD5-A732-B160CA2F50E2}" destId="{C0D711D1-3D26-4BA2-8C85-15CFAE0A88CC}" srcOrd="0" destOrd="0" presId="urn:microsoft.com/office/officeart/2008/layout/LinedList"/>
    <dgm:cxn modelId="{2615793C-18F4-4155-BBCF-F1E22BE53090}" type="presOf" srcId="{77151CEC-EDFC-479D-861E-5C636DDBD728}" destId="{87C1427B-3546-4BEA-9516-4BBF16B03C73}" srcOrd="0" destOrd="0" presId="urn:microsoft.com/office/officeart/2008/layout/LinedList"/>
    <dgm:cxn modelId="{7F22E998-23EA-46ED-9CF0-299EF111960E}" srcId="{1F5AFE97-F0BB-4CA9-8E47-8BDC6B57BC40}" destId="{A521CD10-F66F-4E92-89CD-F68A4FAD556D}" srcOrd="23" destOrd="0" parTransId="{DB30F43A-8256-4006-B342-45F1DF680F89}" sibTransId="{F4992243-63FE-4264-8014-C83C4F1884A1}"/>
    <dgm:cxn modelId="{2773A53F-206F-48CB-B817-E28B62903333}" srcId="{1F5AFE97-F0BB-4CA9-8E47-8BDC6B57BC40}" destId="{1D63FAF9-12E4-4951-AF4D-6E1E3C17EF73}" srcOrd="0" destOrd="0" parTransId="{4E6F9294-DA13-4D78-B068-F1B6C7531806}" sibTransId="{764BECF2-EB07-4904-B2AC-3A12189CE08D}"/>
    <dgm:cxn modelId="{2DB2B35E-354A-4523-9B8A-007D6E788C55}" type="presOf" srcId="{A3BB3DE8-35D7-4DE6-B75D-4262D5B973AD}" destId="{AD719D0F-6C43-4501-BE96-F1E193D9564B}" srcOrd="0" destOrd="0" presId="urn:microsoft.com/office/officeart/2008/layout/LinedList"/>
    <dgm:cxn modelId="{746B0C6D-6209-4B3D-9117-892FAC9323CA}" srcId="{1F5AFE97-F0BB-4CA9-8E47-8BDC6B57BC40}" destId="{30DC1EA7-B666-4393-89BD-704DD07493EB}" srcOrd="17" destOrd="0" parTransId="{9999C079-206C-41C6-8A54-FBF6231846EF}" sibTransId="{6FA0527D-8A2E-4D8D-9E65-C00FF542F571}"/>
    <dgm:cxn modelId="{FF3ED8E7-873D-49C9-B103-0C97F165EA6F}" srcId="{1F5AFE97-F0BB-4CA9-8E47-8BDC6B57BC40}" destId="{682D1C56-5121-45A6-A835-53E376565904}" srcOrd="12" destOrd="0" parTransId="{01C18E56-943E-47B9-BF6C-F91D2C2ECF9B}" sibTransId="{08C6B75B-4A2A-4CFB-8043-734C4A8F8D23}"/>
    <dgm:cxn modelId="{FD6A0AB5-04B8-4841-8CFF-A993DED6757E}" srcId="{1F5AFE97-F0BB-4CA9-8E47-8BDC6B57BC40}" destId="{0C551F52-3FA9-4AD5-A732-B160CA2F50E2}" srcOrd="13" destOrd="0" parTransId="{62CADBA6-DB08-4D7A-8ACB-6F81AA6C961B}" sibTransId="{A99AC35C-024D-4FED-A5B1-9060762E2B2A}"/>
    <dgm:cxn modelId="{FE40BAE7-1159-4589-BDEA-A5CC57571713}" type="presOf" srcId="{AD10E632-15C7-48C2-BF8F-94E10DEE4AC4}" destId="{F072E86B-0096-4699-9BD1-ABE43CEFC75B}" srcOrd="0" destOrd="0" presId="urn:microsoft.com/office/officeart/2008/layout/LinedList"/>
    <dgm:cxn modelId="{57FF504E-309B-4DD6-957F-CB37BF165024}" srcId="{1F5AFE97-F0BB-4CA9-8E47-8BDC6B57BC40}" destId="{FA9C979A-E1DD-4DCD-B47E-9437179D37A2}" srcOrd="20" destOrd="0" parTransId="{1CE94E0C-8AEF-4CC4-949C-B78994979FE8}" sibTransId="{4868A893-7433-4845-8E15-6B0FBBDECED9}"/>
    <dgm:cxn modelId="{319F145C-4C74-4ADC-99D5-D2BE9C54DF7E}" srcId="{1F5AFE97-F0BB-4CA9-8E47-8BDC6B57BC40}" destId="{3CD163D6-78EE-40AF-86F9-A1BFCE25A86C}" srcOrd="11" destOrd="0" parTransId="{B989D93D-0110-40BD-8835-73B778427511}" sibTransId="{4BB32B39-C296-4B35-815C-1F98302B67D2}"/>
    <dgm:cxn modelId="{34ABAAFB-3DC9-40EA-830E-EA5B06AF6B06}" srcId="{1F5AFE97-F0BB-4CA9-8E47-8BDC6B57BC40}" destId="{5AC8F688-DD52-418C-80EA-D95CC790C53B}" srcOrd="21" destOrd="0" parTransId="{C14AE46D-755B-4939-9705-9D29BFB42A37}" sibTransId="{D7F52B29-1B3D-46B2-B37A-A28EBD21B403}"/>
    <dgm:cxn modelId="{CC6807ED-424A-4C4F-AADC-6A6B238C9060}" srcId="{1F5AFE97-F0BB-4CA9-8E47-8BDC6B57BC40}" destId="{77151CEC-EDFC-479D-861E-5C636DDBD728}" srcOrd="7" destOrd="0" parTransId="{E2821716-AC6B-4EAF-8B13-818855B7A23F}" sibTransId="{46E9BE2A-B92A-4B65-A9E5-7A5FB54D935D}"/>
    <dgm:cxn modelId="{0360BD24-8576-45F9-B38C-D8AD9250C672}" srcId="{1F5AFE97-F0BB-4CA9-8E47-8BDC6B57BC40}" destId="{DCA1ED44-7BFE-4D58-A63B-0CABD144EB35}" srcOrd="26" destOrd="0" parTransId="{805BEBDA-5CF5-42A5-A96A-748E277796D0}" sibTransId="{5B3231BB-D6E8-40CB-BB40-97716E73CB03}"/>
    <dgm:cxn modelId="{B132D405-2B47-4051-B412-F81B232B5144}" type="presOf" srcId="{4A8A5867-E35F-4F7A-9050-8F230E5BD9FE}" destId="{35A18CDF-E1D1-43A1-825D-8B600894EEDD}" srcOrd="0" destOrd="0" presId="urn:microsoft.com/office/officeart/2008/layout/LinedList"/>
    <dgm:cxn modelId="{3135BED4-885D-40A2-9BF5-46D7418EBDED}" srcId="{1F5AFE97-F0BB-4CA9-8E47-8BDC6B57BC40}" destId="{6B436F9B-9618-43DF-9886-0C0665972184}" srcOrd="18" destOrd="0" parTransId="{A0B937B1-284A-49F8-9E1C-6590E941E404}" sibTransId="{FD7D3005-804B-40AF-95C2-62584D9368AE}"/>
    <dgm:cxn modelId="{9C3F0CFC-CAB6-496E-A14A-21D15592106E}" type="presOf" srcId="{6B436F9B-9618-43DF-9886-0C0665972184}" destId="{76613E13-D2F9-48F8-B8CC-F6E0CC217A12}" srcOrd="0" destOrd="0" presId="urn:microsoft.com/office/officeart/2008/layout/LinedList"/>
    <dgm:cxn modelId="{FC3CE97A-9985-412F-A4FD-A58C2FEB7331}" type="presOf" srcId="{8531A592-3895-4E8B-AA22-952DBEDF49B4}" destId="{DF8D77FF-3AB8-4E16-B713-EFCD475CF942}" srcOrd="0" destOrd="0" presId="urn:microsoft.com/office/officeart/2008/layout/LinedList"/>
    <dgm:cxn modelId="{F52C6918-0B5E-4774-9DBF-757F0BAF9331}" srcId="{1F5AFE97-F0BB-4CA9-8E47-8BDC6B57BC40}" destId="{E5DBC1A5-7129-42E1-A698-5B05E0AC8CDB}" srcOrd="2" destOrd="0" parTransId="{4AB48D08-087B-480D-B51E-D7098C844E89}" sibTransId="{5BD2C475-F489-4E80-9069-C672D9ED0D56}"/>
    <dgm:cxn modelId="{937E51ED-81A4-49D0-82A9-3DFF5BE1AF92}" type="presOf" srcId="{200F3D50-2ED1-4960-82C1-49E970F23EA8}" destId="{065F3A2F-DBF6-4551-B12D-C58A4A5C3EC1}" srcOrd="0" destOrd="0" presId="urn:microsoft.com/office/officeart/2008/layout/LinedList"/>
    <dgm:cxn modelId="{A1A53C20-31CA-4203-BF99-71C241A116C4}" type="presOf" srcId="{EA148E21-06DE-4BCF-B951-0A757FED674E}" destId="{ABF460E7-ECFC-4169-8D01-31C719582098}" srcOrd="0" destOrd="0" presId="urn:microsoft.com/office/officeart/2008/layout/LinedList"/>
    <dgm:cxn modelId="{9696AF7C-35FD-4C4A-BEEC-030E2CAC2250}" srcId="{1F5AFE97-F0BB-4CA9-8E47-8BDC6B57BC40}" destId="{7AE90A80-1FA2-409A-978F-2C78C9D4E965}" srcOrd="6" destOrd="0" parTransId="{DB11C56C-A3A8-4F6D-A547-E54E3640D3DA}" sibTransId="{AB037938-ECDF-41D8-9D4C-1E957313D2D5}"/>
    <dgm:cxn modelId="{9EF3A5EE-48B9-4274-A818-43C26B04681B}" type="presParOf" srcId="{BAB728B6-F674-4A35-B91A-9140E60690CA}" destId="{A6CDB01D-45DF-4451-9C8F-CA4877CC7573}" srcOrd="0" destOrd="0" presId="urn:microsoft.com/office/officeart/2008/layout/LinedList"/>
    <dgm:cxn modelId="{AFE29F79-50FA-4E82-99AD-2E309D054B03}" type="presParOf" srcId="{BAB728B6-F674-4A35-B91A-9140E60690CA}" destId="{9C7D7F6C-93EF-4A49-8BD1-D03697B0AF1F}" srcOrd="1" destOrd="0" presId="urn:microsoft.com/office/officeart/2008/layout/LinedList"/>
    <dgm:cxn modelId="{CE754AFC-F22F-4960-9A74-A0D1021E0A52}" type="presParOf" srcId="{9C7D7F6C-93EF-4A49-8BD1-D03697B0AF1F}" destId="{50D841D2-FF89-450F-83FE-47665EF55D7D}" srcOrd="0" destOrd="0" presId="urn:microsoft.com/office/officeart/2008/layout/LinedList"/>
    <dgm:cxn modelId="{A85F9CF5-961B-4F86-AD25-AC49EC17941C}" type="presParOf" srcId="{9C7D7F6C-93EF-4A49-8BD1-D03697B0AF1F}" destId="{DEEFC023-0D79-4A7F-883B-9D7E707E575A}" srcOrd="1" destOrd="0" presId="urn:microsoft.com/office/officeart/2008/layout/LinedList"/>
    <dgm:cxn modelId="{36D5BF38-8CEF-4F72-A631-5B53D3C9C72F}" type="presParOf" srcId="{BAB728B6-F674-4A35-B91A-9140E60690CA}" destId="{83089EBB-F8A3-4C27-B77D-33657A35CEF3}" srcOrd="2" destOrd="0" presId="urn:microsoft.com/office/officeart/2008/layout/LinedList"/>
    <dgm:cxn modelId="{DAADF5AB-DA1D-4D67-8859-3F4E56B3F847}" type="presParOf" srcId="{BAB728B6-F674-4A35-B91A-9140E60690CA}" destId="{FF989C15-A4AF-4B61-B3F1-396C82F9E29A}" srcOrd="3" destOrd="0" presId="urn:microsoft.com/office/officeart/2008/layout/LinedList"/>
    <dgm:cxn modelId="{E03FAB80-A2A9-47A7-9049-524245C03A41}" type="presParOf" srcId="{FF989C15-A4AF-4B61-B3F1-396C82F9E29A}" destId="{DF8D77FF-3AB8-4E16-B713-EFCD475CF942}" srcOrd="0" destOrd="0" presId="urn:microsoft.com/office/officeart/2008/layout/LinedList"/>
    <dgm:cxn modelId="{14316109-2910-4D81-B890-3EA43AB3DB07}" type="presParOf" srcId="{FF989C15-A4AF-4B61-B3F1-396C82F9E29A}" destId="{E2FCCB40-415B-4B91-B144-ECF1D67C8A59}" srcOrd="1" destOrd="0" presId="urn:microsoft.com/office/officeart/2008/layout/LinedList"/>
    <dgm:cxn modelId="{4C17E9B2-FD21-4D6E-9180-DD8A6406B74B}" type="presParOf" srcId="{BAB728B6-F674-4A35-B91A-9140E60690CA}" destId="{F48B2192-CDED-49F8-AB30-D2D72894B69E}" srcOrd="4" destOrd="0" presId="urn:microsoft.com/office/officeart/2008/layout/LinedList"/>
    <dgm:cxn modelId="{4F3ABC94-3D48-4D66-AFC5-D89C2E50FBE3}" type="presParOf" srcId="{BAB728B6-F674-4A35-B91A-9140E60690CA}" destId="{6450EF41-196A-4B41-AE55-A9DB0168DA92}" srcOrd="5" destOrd="0" presId="urn:microsoft.com/office/officeart/2008/layout/LinedList"/>
    <dgm:cxn modelId="{C0A95E35-2F96-4897-B387-51219DF20CC4}" type="presParOf" srcId="{6450EF41-196A-4B41-AE55-A9DB0168DA92}" destId="{35AB4769-0D2B-4F69-BC10-31E8EFD4CFBC}" srcOrd="0" destOrd="0" presId="urn:microsoft.com/office/officeart/2008/layout/LinedList"/>
    <dgm:cxn modelId="{2B5B1BE7-852A-47B7-9ED9-11275EDFF077}" type="presParOf" srcId="{6450EF41-196A-4B41-AE55-A9DB0168DA92}" destId="{AD1AED4F-FDEF-4D52-AD7C-030FAD4C00C1}" srcOrd="1" destOrd="0" presId="urn:microsoft.com/office/officeart/2008/layout/LinedList"/>
    <dgm:cxn modelId="{1156085E-F9F8-4D44-A0DA-A3F64DF82F13}" type="presParOf" srcId="{BAB728B6-F674-4A35-B91A-9140E60690CA}" destId="{9AA6C71A-2E8F-467F-97B2-B1E6D52A190D}" srcOrd="6" destOrd="0" presId="urn:microsoft.com/office/officeart/2008/layout/LinedList"/>
    <dgm:cxn modelId="{024278B0-B0D4-4D3E-8C75-EA216E848888}" type="presParOf" srcId="{BAB728B6-F674-4A35-B91A-9140E60690CA}" destId="{F5356023-0BA9-41AC-B7B8-AA063BC817BF}" srcOrd="7" destOrd="0" presId="urn:microsoft.com/office/officeart/2008/layout/LinedList"/>
    <dgm:cxn modelId="{9AD3C3C7-2DB9-41D0-BA20-988A1D1DE061}" type="presParOf" srcId="{F5356023-0BA9-41AC-B7B8-AA063BC817BF}" destId="{125E3DF5-4B6B-437A-BB94-9497209E39F0}" srcOrd="0" destOrd="0" presId="urn:microsoft.com/office/officeart/2008/layout/LinedList"/>
    <dgm:cxn modelId="{9C9626F7-E927-4BDB-9F50-E052540AD570}" type="presParOf" srcId="{F5356023-0BA9-41AC-B7B8-AA063BC817BF}" destId="{4C60220D-0599-4505-8D31-3CD03F17CF9D}" srcOrd="1" destOrd="0" presId="urn:microsoft.com/office/officeart/2008/layout/LinedList"/>
    <dgm:cxn modelId="{5E6992C1-5F32-46EC-95E7-8E5EFA95F492}" type="presParOf" srcId="{BAB728B6-F674-4A35-B91A-9140E60690CA}" destId="{2CE12E23-46C9-4BCD-A006-4385CE542A58}" srcOrd="8" destOrd="0" presId="urn:microsoft.com/office/officeart/2008/layout/LinedList"/>
    <dgm:cxn modelId="{C4FA5EEA-875A-4A6C-9111-6C254F438089}" type="presParOf" srcId="{BAB728B6-F674-4A35-B91A-9140E60690CA}" destId="{9E8EDE70-0EE5-4108-A130-B2DE4FB8F0A7}" srcOrd="9" destOrd="0" presId="urn:microsoft.com/office/officeart/2008/layout/LinedList"/>
    <dgm:cxn modelId="{C4217AC3-A3B1-4E73-82BA-F6D1EDE1217F}" type="presParOf" srcId="{9E8EDE70-0EE5-4108-A130-B2DE4FB8F0A7}" destId="{6752B29C-B9CD-4173-BA55-F62B84494C5C}" srcOrd="0" destOrd="0" presId="urn:microsoft.com/office/officeart/2008/layout/LinedList"/>
    <dgm:cxn modelId="{E61D4BBB-43AB-4716-8786-81E7D4719074}" type="presParOf" srcId="{9E8EDE70-0EE5-4108-A130-B2DE4FB8F0A7}" destId="{69ED9E9D-36D0-470B-80B3-CD1B7620994D}" srcOrd="1" destOrd="0" presId="urn:microsoft.com/office/officeart/2008/layout/LinedList"/>
    <dgm:cxn modelId="{44FB1388-2EB4-4089-AC0E-06AB055FA6CC}" type="presParOf" srcId="{BAB728B6-F674-4A35-B91A-9140E60690CA}" destId="{9DA8739C-2CC5-4558-8621-963E904EE9FD}" srcOrd="10" destOrd="0" presId="urn:microsoft.com/office/officeart/2008/layout/LinedList"/>
    <dgm:cxn modelId="{038E0EC2-6FA5-4CF7-99EA-F99B3D8DA0EE}" type="presParOf" srcId="{BAB728B6-F674-4A35-B91A-9140E60690CA}" destId="{610F85EF-3B72-4AF1-ACA7-4B50D177B077}" srcOrd="11" destOrd="0" presId="urn:microsoft.com/office/officeart/2008/layout/LinedList"/>
    <dgm:cxn modelId="{02AF014F-B183-4312-B59C-8376757FC5D2}" type="presParOf" srcId="{610F85EF-3B72-4AF1-ACA7-4B50D177B077}" destId="{4A8BC1F9-3A0C-47D9-949C-6B894309FB8E}" srcOrd="0" destOrd="0" presId="urn:microsoft.com/office/officeart/2008/layout/LinedList"/>
    <dgm:cxn modelId="{E8CEB1D8-6A3F-4903-90C8-8FA64C217DDC}" type="presParOf" srcId="{610F85EF-3B72-4AF1-ACA7-4B50D177B077}" destId="{1631D124-E133-4BE5-8C39-7E251B99B6CA}" srcOrd="1" destOrd="0" presId="urn:microsoft.com/office/officeart/2008/layout/LinedList"/>
    <dgm:cxn modelId="{64E387A4-BAD1-4D35-9ABB-74CE64798837}" type="presParOf" srcId="{BAB728B6-F674-4A35-B91A-9140E60690CA}" destId="{031A6358-072A-4667-BFB0-7BF893E7FFD6}" srcOrd="12" destOrd="0" presId="urn:microsoft.com/office/officeart/2008/layout/LinedList"/>
    <dgm:cxn modelId="{39A92BE8-B5C3-4333-884C-4DFCDA456BDB}" type="presParOf" srcId="{BAB728B6-F674-4A35-B91A-9140E60690CA}" destId="{C802B983-FC30-44F9-ACA5-92335E952ABD}" srcOrd="13" destOrd="0" presId="urn:microsoft.com/office/officeart/2008/layout/LinedList"/>
    <dgm:cxn modelId="{8AEB3F69-D660-4FA4-B533-49FE32C232F9}" type="presParOf" srcId="{C802B983-FC30-44F9-ACA5-92335E952ABD}" destId="{E66EFACC-897A-4BAD-B5B0-6C063341705C}" srcOrd="0" destOrd="0" presId="urn:microsoft.com/office/officeart/2008/layout/LinedList"/>
    <dgm:cxn modelId="{A32730EC-CB79-43F2-B7C9-185A8475CF9B}" type="presParOf" srcId="{C802B983-FC30-44F9-ACA5-92335E952ABD}" destId="{74018B24-F991-4BA4-B5B2-FF1D68951C09}" srcOrd="1" destOrd="0" presId="urn:microsoft.com/office/officeart/2008/layout/LinedList"/>
    <dgm:cxn modelId="{594C881A-AC55-40EE-86F6-BF8E51AD5E08}" type="presParOf" srcId="{BAB728B6-F674-4A35-B91A-9140E60690CA}" destId="{3B867A50-B3D7-4072-941A-06F91CE0BBFD}" srcOrd="14" destOrd="0" presId="urn:microsoft.com/office/officeart/2008/layout/LinedList"/>
    <dgm:cxn modelId="{5347104E-3B45-4EE2-B522-44AF84A06630}" type="presParOf" srcId="{BAB728B6-F674-4A35-B91A-9140E60690CA}" destId="{CF8439BC-6C70-4C8E-A358-60147091A4EF}" srcOrd="15" destOrd="0" presId="urn:microsoft.com/office/officeart/2008/layout/LinedList"/>
    <dgm:cxn modelId="{BB40B067-25A8-4C4B-B5DD-493FF8A12A63}" type="presParOf" srcId="{CF8439BC-6C70-4C8E-A358-60147091A4EF}" destId="{87C1427B-3546-4BEA-9516-4BBF16B03C73}" srcOrd="0" destOrd="0" presId="urn:microsoft.com/office/officeart/2008/layout/LinedList"/>
    <dgm:cxn modelId="{6917FB2E-E991-4B75-9614-E607768E2D72}" type="presParOf" srcId="{CF8439BC-6C70-4C8E-A358-60147091A4EF}" destId="{16942A7A-AD9D-438A-A21A-1994B6D022BA}" srcOrd="1" destOrd="0" presId="urn:microsoft.com/office/officeart/2008/layout/LinedList"/>
    <dgm:cxn modelId="{7291D5C8-3E78-4B47-8F89-240A05A541F6}" type="presParOf" srcId="{BAB728B6-F674-4A35-B91A-9140E60690CA}" destId="{439926A4-FD86-430E-B429-5615FAD43F92}" srcOrd="16" destOrd="0" presId="urn:microsoft.com/office/officeart/2008/layout/LinedList"/>
    <dgm:cxn modelId="{86157664-118C-4E4D-A27E-6B6D66F4CBFF}" type="presParOf" srcId="{BAB728B6-F674-4A35-B91A-9140E60690CA}" destId="{EF66BC58-65E0-4835-8427-413DB2063A2D}" srcOrd="17" destOrd="0" presId="urn:microsoft.com/office/officeart/2008/layout/LinedList"/>
    <dgm:cxn modelId="{564A2539-044C-45E0-8A07-B2E70E8C89C4}" type="presParOf" srcId="{EF66BC58-65E0-4835-8427-413DB2063A2D}" destId="{04DF4899-972C-4E57-8010-CC2D81B10A71}" srcOrd="0" destOrd="0" presId="urn:microsoft.com/office/officeart/2008/layout/LinedList"/>
    <dgm:cxn modelId="{2ABB2009-2312-4095-906F-AFF5B4C93DF4}" type="presParOf" srcId="{EF66BC58-65E0-4835-8427-413DB2063A2D}" destId="{1EEC4B02-63A3-47E9-9252-1953D81B47B5}" srcOrd="1" destOrd="0" presId="urn:microsoft.com/office/officeart/2008/layout/LinedList"/>
    <dgm:cxn modelId="{2A3355A7-3CC7-4514-BF49-B5122598C3C1}" type="presParOf" srcId="{BAB728B6-F674-4A35-B91A-9140E60690CA}" destId="{A328512E-0537-4529-8E55-30F1A3A8F1A9}" srcOrd="18" destOrd="0" presId="urn:microsoft.com/office/officeart/2008/layout/LinedList"/>
    <dgm:cxn modelId="{A2EB80E5-CD9D-48BD-950E-7678A16D4FCD}" type="presParOf" srcId="{BAB728B6-F674-4A35-B91A-9140E60690CA}" destId="{67309117-AEE9-4E6F-9C06-665DF553F197}" srcOrd="19" destOrd="0" presId="urn:microsoft.com/office/officeart/2008/layout/LinedList"/>
    <dgm:cxn modelId="{13EBDD09-004F-488A-A3F5-05FCAE208195}" type="presParOf" srcId="{67309117-AEE9-4E6F-9C06-665DF553F197}" destId="{F579C8E1-EA95-42E9-85F7-F934FB953EA4}" srcOrd="0" destOrd="0" presId="urn:microsoft.com/office/officeart/2008/layout/LinedList"/>
    <dgm:cxn modelId="{7716EAD9-7D43-442B-84D1-34F6FF7D465B}" type="presParOf" srcId="{67309117-AEE9-4E6F-9C06-665DF553F197}" destId="{07FAAAC2-7099-462C-B7BC-6BEDC4BD7D3A}" srcOrd="1" destOrd="0" presId="urn:microsoft.com/office/officeart/2008/layout/LinedList"/>
    <dgm:cxn modelId="{9CA2F566-08C6-4585-8DD1-650B5492F5CA}" type="presParOf" srcId="{BAB728B6-F674-4A35-B91A-9140E60690CA}" destId="{80AF627C-69E9-41D7-9CFE-73BCBFF7B32B}" srcOrd="20" destOrd="0" presId="urn:microsoft.com/office/officeart/2008/layout/LinedList"/>
    <dgm:cxn modelId="{A36FFC9F-CA6C-493F-87D7-3757A7F3F7FF}" type="presParOf" srcId="{BAB728B6-F674-4A35-B91A-9140E60690CA}" destId="{731D277D-2B2B-4748-8240-0055FA8B3C72}" srcOrd="21" destOrd="0" presId="urn:microsoft.com/office/officeart/2008/layout/LinedList"/>
    <dgm:cxn modelId="{316BDF8E-9ACD-4C84-B474-9014F89E50C6}" type="presParOf" srcId="{731D277D-2B2B-4748-8240-0055FA8B3C72}" destId="{1C749E8A-B9E4-4093-A2BD-EF06978D7721}" srcOrd="0" destOrd="0" presId="urn:microsoft.com/office/officeart/2008/layout/LinedList"/>
    <dgm:cxn modelId="{6A949CC6-F9D2-4547-8A53-BFECF3FAFA84}" type="presParOf" srcId="{731D277D-2B2B-4748-8240-0055FA8B3C72}" destId="{634B1226-078B-4643-B0E3-906E0A32F0AE}" srcOrd="1" destOrd="0" presId="urn:microsoft.com/office/officeart/2008/layout/LinedList"/>
    <dgm:cxn modelId="{168E3F13-6624-4140-94A0-F77BDB71AF5B}" type="presParOf" srcId="{BAB728B6-F674-4A35-B91A-9140E60690CA}" destId="{B054FE2B-B8C1-4259-9CD3-4C92DB798AC1}" srcOrd="22" destOrd="0" presId="urn:microsoft.com/office/officeart/2008/layout/LinedList"/>
    <dgm:cxn modelId="{5F921A4E-9C94-4FF9-9688-58910BDCF19B}" type="presParOf" srcId="{BAB728B6-F674-4A35-B91A-9140E60690CA}" destId="{242CA6BD-46A4-4109-B1FB-D6AAC3111E5B}" srcOrd="23" destOrd="0" presId="urn:microsoft.com/office/officeart/2008/layout/LinedList"/>
    <dgm:cxn modelId="{64C06D2A-E45A-4093-BE19-B35F6ACE2B9C}" type="presParOf" srcId="{242CA6BD-46A4-4109-B1FB-D6AAC3111E5B}" destId="{58BF736C-E33E-43DD-BDED-E33320EDB4E7}" srcOrd="0" destOrd="0" presId="urn:microsoft.com/office/officeart/2008/layout/LinedList"/>
    <dgm:cxn modelId="{FE578068-43EC-424B-9565-758181632F06}" type="presParOf" srcId="{242CA6BD-46A4-4109-B1FB-D6AAC3111E5B}" destId="{1F10A9D3-7F3C-4EC4-A1C9-9939AF4C1DEB}" srcOrd="1" destOrd="0" presId="urn:microsoft.com/office/officeart/2008/layout/LinedList"/>
    <dgm:cxn modelId="{ADFE3366-D12D-4920-B465-CEF8CA826D2A}" type="presParOf" srcId="{BAB728B6-F674-4A35-B91A-9140E60690CA}" destId="{4023405E-97C8-46C1-BDE6-C2165C079E83}" srcOrd="24" destOrd="0" presId="urn:microsoft.com/office/officeart/2008/layout/LinedList"/>
    <dgm:cxn modelId="{66F8CE42-C589-466A-A028-1A899041181F}" type="presParOf" srcId="{BAB728B6-F674-4A35-B91A-9140E60690CA}" destId="{E50654ED-26ED-490F-B7F3-F2E874962D23}" srcOrd="25" destOrd="0" presId="urn:microsoft.com/office/officeart/2008/layout/LinedList"/>
    <dgm:cxn modelId="{934A2192-73CA-4896-BA31-8F7664829BF1}" type="presParOf" srcId="{E50654ED-26ED-490F-B7F3-F2E874962D23}" destId="{D6E66DEF-9DE6-44DA-BEE6-36B66F47D32E}" srcOrd="0" destOrd="0" presId="urn:microsoft.com/office/officeart/2008/layout/LinedList"/>
    <dgm:cxn modelId="{88FC80DD-8E9A-4013-8BB1-486189B118F9}" type="presParOf" srcId="{E50654ED-26ED-490F-B7F3-F2E874962D23}" destId="{7907F480-819E-4F12-9F2B-7BA3B2EC6B3C}" srcOrd="1" destOrd="0" presId="urn:microsoft.com/office/officeart/2008/layout/LinedList"/>
    <dgm:cxn modelId="{37685DCE-F1B7-43DF-AB18-2194E82E47CF}" type="presParOf" srcId="{BAB728B6-F674-4A35-B91A-9140E60690CA}" destId="{8808A7D9-5182-4F80-8053-98DB5B6FA94B}" srcOrd="26" destOrd="0" presId="urn:microsoft.com/office/officeart/2008/layout/LinedList"/>
    <dgm:cxn modelId="{FB44C79C-F108-4F4C-832A-963A59F05A0F}" type="presParOf" srcId="{BAB728B6-F674-4A35-B91A-9140E60690CA}" destId="{B4A22AB0-CF11-43FB-9DB8-F62B592D2B53}" srcOrd="27" destOrd="0" presId="urn:microsoft.com/office/officeart/2008/layout/LinedList"/>
    <dgm:cxn modelId="{8E345726-E442-4F25-8568-F7FBB34B24B8}" type="presParOf" srcId="{B4A22AB0-CF11-43FB-9DB8-F62B592D2B53}" destId="{C0D711D1-3D26-4BA2-8C85-15CFAE0A88CC}" srcOrd="0" destOrd="0" presId="urn:microsoft.com/office/officeart/2008/layout/LinedList"/>
    <dgm:cxn modelId="{8D45DD52-6334-4E8E-B92B-9CE7FE55EE23}" type="presParOf" srcId="{B4A22AB0-CF11-43FB-9DB8-F62B592D2B53}" destId="{C6FA4F08-4E3E-4C86-8DDC-404FDA9A59C7}" srcOrd="1" destOrd="0" presId="urn:microsoft.com/office/officeart/2008/layout/LinedList"/>
    <dgm:cxn modelId="{6D9E70C3-D81E-4974-B63E-7A135215D31D}" type="presParOf" srcId="{BAB728B6-F674-4A35-B91A-9140E60690CA}" destId="{07EC2ADE-FAF2-4564-86AE-A375A8EE7514}" srcOrd="28" destOrd="0" presId="urn:microsoft.com/office/officeart/2008/layout/LinedList"/>
    <dgm:cxn modelId="{31FFB239-0790-44EB-8523-7C8419DED754}" type="presParOf" srcId="{BAB728B6-F674-4A35-B91A-9140E60690CA}" destId="{4D9A6090-B09A-42FF-A0F2-BB24BBCD942F}" srcOrd="29" destOrd="0" presId="urn:microsoft.com/office/officeart/2008/layout/LinedList"/>
    <dgm:cxn modelId="{F3EBC091-A2DD-43A1-A8CF-8CBCFFB2A1D3}" type="presParOf" srcId="{4D9A6090-B09A-42FF-A0F2-BB24BBCD942F}" destId="{D0C83A17-A5A9-499C-9145-8F52C1DF8FC4}" srcOrd="0" destOrd="0" presId="urn:microsoft.com/office/officeart/2008/layout/LinedList"/>
    <dgm:cxn modelId="{86031D39-D477-4CE6-B23C-1308E9330FBF}" type="presParOf" srcId="{4D9A6090-B09A-42FF-A0F2-BB24BBCD942F}" destId="{766A512B-7F8E-45C5-BCAA-00E8A1617965}" srcOrd="1" destOrd="0" presId="urn:microsoft.com/office/officeart/2008/layout/LinedList"/>
    <dgm:cxn modelId="{A0C521E6-A4C5-43FB-8832-8D0359B0E23A}" type="presParOf" srcId="{BAB728B6-F674-4A35-B91A-9140E60690CA}" destId="{E9633575-BCAF-4437-8C1E-56A4CE01B35F}" srcOrd="30" destOrd="0" presId="urn:microsoft.com/office/officeart/2008/layout/LinedList"/>
    <dgm:cxn modelId="{EC95D885-C72A-4AA5-839B-9E16F0C591D3}" type="presParOf" srcId="{BAB728B6-F674-4A35-B91A-9140E60690CA}" destId="{B75132CA-E494-467C-8EAD-B46B8BF7FDF5}" srcOrd="31" destOrd="0" presId="urn:microsoft.com/office/officeart/2008/layout/LinedList"/>
    <dgm:cxn modelId="{F132E67D-3185-41F1-A151-786E0367507D}" type="presParOf" srcId="{B75132CA-E494-467C-8EAD-B46B8BF7FDF5}" destId="{805BACEB-968C-49C4-95D4-F6278058E557}" srcOrd="0" destOrd="0" presId="urn:microsoft.com/office/officeart/2008/layout/LinedList"/>
    <dgm:cxn modelId="{7F5C270F-9E7B-4183-A98E-88625780DA68}" type="presParOf" srcId="{B75132CA-E494-467C-8EAD-B46B8BF7FDF5}" destId="{C467B0ED-2C59-40A7-B5EE-01A9BCD86ACD}" srcOrd="1" destOrd="0" presId="urn:microsoft.com/office/officeart/2008/layout/LinedList"/>
    <dgm:cxn modelId="{B0132843-A6D5-4A4F-B9B5-D15D021D1AFE}" type="presParOf" srcId="{BAB728B6-F674-4A35-B91A-9140E60690CA}" destId="{28AC168D-4326-4E0D-96EE-7DDE3C0BFB6F}" srcOrd="32" destOrd="0" presId="urn:microsoft.com/office/officeart/2008/layout/LinedList"/>
    <dgm:cxn modelId="{6191E1B2-2D21-4346-8B7E-17969B765B41}" type="presParOf" srcId="{BAB728B6-F674-4A35-B91A-9140E60690CA}" destId="{BA47A723-93B3-4433-956C-64433AE61DA2}" srcOrd="33" destOrd="0" presId="urn:microsoft.com/office/officeart/2008/layout/LinedList"/>
    <dgm:cxn modelId="{ACB32158-5647-43F5-82CE-3C55A7FF77A4}" type="presParOf" srcId="{BA47A723-93B3-4433-956C-64433AE61DA2}" destId="{00101A26-4611-4393-BC2A-FAE69A922AF6}" srcOrd="0" destOrd="0" presId="urn:microsoft.com/office/officeart/2008/layout/LinedList"/>
    <dgm:cxn modelId="{D3EF44EA-3F91-4E0A-BC07-ECA364A39F14}" type="presParOf" srcId="{BA47A723-93B3-4433-956C-64433AE61DA2}" destId="{7594AD64-E824-48FF-965D-3EADE22186E3}" srcOrd="1" destOrd="0" presId="urn:microsoft.com/office/officeart/2008/layout/LinedList"/>
    <dgm:cxn modelId="{FA04363E-FBE6-473F-A260-5E83E5D6F0D1}" type="presParOf" srcId="{BAB728B6-F674-4A35-B91A-9140E60690CA}" destId="{CADBD8FE-AECC-496D-8342-9829F455B1F9}" srcOrd="34" destOrd="0" presId="urn:microsoft.com/office/officeart/2008/layout/LinedList"/>
    <dgm:cxn modelId="{5CB31671-E9F7-494C-813D-B974D4E14712}" type="presParOf" srcId="{BAB728B6-F674-4A35-B91A-9140E60690CA}" destId="{7AB04021-0B10-408C-AFA2-7CE4B0148ECC}" srcOrd="35" destOrd="0" presId="urn:microsoft.com/office/officeart/2008/layout/LinedList"/>
    <dgm:cxn modelId="{D483ED92-B05A-4B98-BD96-7D26429532ED}" type="presParOf" srcId="{7AB04021-0B10-408C-AFA2-7CE4B0148ECC}" destId="{0B10FFF4-3715-4061-80BC-4D609DFB6560}" srcOrd="0" destOrd="0" presId="urn:microsoft.com/office/officeart/2008/layout/LinedList"/>
    <dgm:cxn modelId="{DC10AB4D-DA23-4643-8520-1AEAD9C02C61}" type="presParOf" srcId="{7AB04021-0B10-408C-AFA2-7CE4B0148ECC}" destId="{A13881BF-37C5-45C3-9E3A-0D955272B2F7}" srcOrd="1" destOrd="0" presId="urn:microsoft.com/office/officeart/2008/layout/LinedList"/>
    <dgm:cxn modelId="{A3851D5E-3BDD-4E0D-BFCC-0A94F50E7106}" type="presParOf" srcId="{BAB728B6-F674-4A35-B91A-9140E60690CA}" destId="{739DF3CF-ADF9-47A9-9A22-489A36F9B7B8}" srcOrd="36" destOrd="0" presId="urn:microsoft.com/office/officeart/2008/layout/LinedList"/>
    <dgm:cxn modelId="{801CAC1D-B855-45E4-AA80-A1A481AABB3D}" type="presParOf" srcId="{BAB728B6-F674-4A35-B91A-9140E60690CA}" destId="{CBC178C0-6380-4A13-BC71-D3C5B948DB84}" srcOrd="37" destOrd="0" presId="urn:microsoft.com/office/officeart/2008/layout/LinedList"/>
    <dgm:cxn modelId="{26311D2A-40CB-4762-89FF-46BD9D02AB89}" type="presParOf" srcId="{CBC178C0-6380-4A13-BC71-D3C5B948DB84}" destId="{76613E13-D2F9-48F8-B8CC-F6E0CC217A12}" srcOrd="0" destOrd="0" presId="urn:microsoft.com/office/officeart/2008/layout/LinedList"/>
    <dgm:cxn modelId="{1F713368-89C1-4B68-96D3-74D84EBB1664}" type="presParOf" srcId="{CBC178C0-6380-4A13-BC71-D3C5B948DB84}" destId="{87991E82-D44C-4288-BF1A-259A2EBA79D3}" srcOrd="1" destOrd="0" presId="urn:microsoft.com/office/officeart/2008/layout/LinedList"/>
    <dgm:cxn modelId="{AC1C1C89-FD9E-443B-9561-94A81ADB16D8}" type="presParOf" srcId="{BAB728B6-F674-4A35-B91A-9140E60690CA}" destId="{4EB54206-C6E6-4F29-A3D7-3BF2281CE680}" srcOrd="38" destOrd="0" presId="urn:microsoft.com/office/officeart/2008/layout/LinedList"/>
    <dgm:cxn modelId="{965AA516-EBA9-41D6-B1E6-9D9C1F0C5E59}" type="presParOf" srcId="{BAB728B6-F674-4A35-B91A-9140E60690CA}" destId="{981982CC-E695-48F2-8BCA-51A432659F85}" srcOrd="39" destOrd="0" presId="urn:microsoft.com/office/officeart/2008/layout/LinedList"/>
    <dgm:cxn modelId="{615C649D-B02C-4EDF-AB3B-3F7BB80794BB}" type="presParOf" srcId="{981982CC-E695-48F2-8BCA-51A432659F85}" destId="{F072E86B-0096-4699-9BD1-ABE43CEFC75B}" srcOrd="0" destOrd="0" presId="urn:microsoft.com/office/officeart/2008/layout/LinedList"/>
    <dgm:cxn modelId="{4C01E544-14A0-42BA-9E61-16677EE33BA7}" type="presParOf" srcId="{981982CC-E695-48F2-8BCA-51A432659F85}" destId="{4B938479-2765-40E0-9DC5-1C3CE1A75E59}" srcOrd="1" destOrd="0" presId="urn:microsoft.com/office/officeart/2008/layout/LinedList"/>
    <dgm:cxn modelId="{252436FA-64DF-40AE-B03B-AE794AB8A45E}" type="presParOf" srcId="{BAB728B6-F674-4A35-B91A-9140E60690CA}" destId="{CB86178A-3BE7-47AD-9586-59F211956F3A}" srcOrd="40" destOrd="0" presId="urn:microsoft.com/office/officeart/2008/layout/LinedList"/>
    <dgm:cxn modelId="{FB50EF65-7E12-4CAB-ACA5-6136671C9B40}" type="presParOf" srcId="{BAB728B6-F674-4A35-B91A-9140E60690CA}" destId="{351264BA-A99B-4856-9570-992F1D43F6E7}" srcOrd="41" destOrd="0" presId="urn:microsoft.com/office/officeart/2008/layout/LinedList"/>
    <dgm:cxn modelId="{A7266EE6-AB9B-49B2-9EB0-EF4EF1478082}" type="presParOf" srcId="{351264BA-A99B-4856-9570-992F1D43F6E7}" destId="{7544EAA9-CD8B-4956-B516-0356098D2A80}" srcOrd="0" destOrd="0" presId="urn:microsoft.com/office/officeart/2008/layout/LinedList"/>
    <dgm:cxn modelId="{B585E0EA-2F36-491F-860C-2A76DD3B2F42}" type="presParOf" srcId="{351264BA-A99B-4856-9570-992F1D43F6E7}" destId="{4263083B-3447-4E9E-967E-DC5B91E3D41C}" srcOrd="1" destOrd="0" presId="urn:microsoft.com/office/officeart/2008/layout/LinedList"/>
    <dgm:cxn modelId="{0E466991-BC87-4B6F-8338-FEE90630E666}" type="presParOf" srcId="{BAB728B6-F674-4A35-B91A-9140E60690CA}" destId="{146717C3-E867-4409-B02A-F3B3E75072D6}" srcOrd="42" destOrd="0" presId="urn:microsoft.com/office/officeart/2008/layout/LinedList"/>
    <dgm:cxn modelId="{E839851C-67CD-4502-97EE-8DF184C81EF0}" type="presParOf" srcId="{BAB728B6-F674-4A35-B91A-9140E60690CA}" destId="{588A8183-744F-4021-95DE-BD5E52E1B9FF}" srcOrd="43" destOrd="0" presId="urn:microsoft.com/office/officeart/2008/layout/LinedList"/>
    <dgm:cxn modelId="{9D28E5F1-CB15-4DDB-BDC0-A2C795220B8D}" type="presParOf" srcId="{588A8183-744F-4021-95DE-BD5E52E1B9FF}" destId="{EFDB63C1-0FA7-42B9-A215-773AB0B2C8A8}" srcOrd="0" destOrd="0" presId="urn:microsoft.com/office/officeart/2008/layout/LinedList"/>
    <dgm:cxn modelId="{1414A50B-8B8A-4EAA-A7FF-A86A8EE44216}" type="presParOf" srcId="{588A8183-744F-4021-95DE-BD5E52E1B9FF}" destId="{042E5D6F-4FEB-46BD-8FE0-C90ECF533FE8}" srcOrd="1" destOrd="0" presId="urn:microsoft.com/office/officeart/2008/layout/LinedList"/>
    <dgm:cxn modelId="{2A214895-BFFB-46BF-9F1A-545047BF2114}" type="presParOf" srcId="{BAB728B6-F674-4A35-B91A-9140E60690CA}" destId="{81E2CAC6-5535-4942-839F-3C6F06A1B8C6}" srcOrd="44" destOrd="0" presId="urn:microsoft.com/office/officeart/2008/layout/LinedList"/>
    <dgm:cxn modelId="{F35299C2-A480-40E0-ADAA-524B29829DCF}" type="presParOf" srcId="{BAB728B6-F674-4A35-B91A-9140E60690CA}" destId="{47BE4212-2E01-42FB-9473-7F2EA5BDD156}" srcOrd="45" destOrd="0" presId="urn:microsoft.com/office/officeart/2008/layout/LinedList"/>
    <dgm:cxn modelId="{7E02A6F6-52A0-4AB5-B673-DD774B1D7532}" type="presParOf" srcId="{47BE4212-2E01-42FB-9473-7F2EA5BDD156}" destId="{44888467-7555-435B-8BC7-6DE20CB27554}" srcOrd="0" destOrd="0" presId="urn:microsoft.com/office/officeart/2008/layout/LinedList"/>
    <dgm:cxn modelId="{8A41A62A-3556-4CD5-9877-BE5FE8777965}" type="presParOf" srcId="{47BE4212-2E01-42FB-9473-7F2EA5BDD156}" destId="{01AB8795-4C85-4F34-9CFE-E260084D7A91}" srcOrd="1" destOrd="0" presId="urn:microsoft.com/office/officeart/2008/layout/LinedList"/>
    <dgm:cxn modelId="{50FB9731-7C6C-4C3B-9818-3221D33BD92C}" type="presParOf" srcId="{BAB728B6-F674-4A35-B91A-9140E60690CA}" destId="{0C358028-947D-4EC8-9653-4FB5FF99968E}" srcOrd="46" destOrd="0" presId="urn:microsoft.com/office/officeart/2008/layout/LinedList"/>
    <dgm:cxn modelId="{2FF62CFF-E0DE-4D47-A3C8-49FB2F51C1CD}" type="presParOf" srcId="{BAB728B6-F674-4A35-B91A-9140E60690CA}" destId="{6E1F22A3-0C97-447D-B7C2-F5E7EE28B322}" srcOrd="47" destOrd="0" presId="urn:microsoft.com/office/officeart/2008/layout/LinedList"/>
    <dgm:cxn modelId="{04D48E26-0DA5-485A-BFA5-6CC41231A259}" type="presParOf" srcId="{6E1F22A3-0C97-447D-B7C2-F5E7EE28B322}" destId="{956C7D99-54F7-483B-A517-3EBE66F6E920}" srcOrd="0" destOrd="0" presId="urn:microsoft.com/office/officeart/2008/layout/LinedList"/>
    <dgm:cxn modelId="{D80C283C-B302-4673-B34E-6C30306B1880}" type="presParOf" srcId="{6E1F22A3-0C97-447D-B7C2-F5E7EE28B322}" destId="{18349F62-6F42-43DB-A4B2-B098E9F9ACDD}" srcOrd="1" destOrd="0" presId="urn:microsoft.com/office/officeart/2008/layout/LinedList"/>
    <dgm:cxn modelId="{4B18D7F2-724B-4B9B-95DA-FB385A26E267}" type="presParOf" srcId="{BAB728B6-F674-4A35-B91A-9140E60690CA}" destId="{21119C98-4C28-4270-8FCF-947866EF886C}" srcOrd="48" destOrd="0" presId="urn:microsoft.com/office/officeart/2008/layout/LinedList"/>
    <dgm:cxn modelId="{873D2D84-209E-459E-904E-4141CD98809F}" type="presParOf" srcId="{BAB728B6-F674-4A35-B91A-9140E60690CA}" destId="{AFBC04AA-0FFF-4E46-B54B-55022DFF0E1C}" srcOrd="49" destOrd="0" presId="urn:microsoft.com/office/officeart/2008/layout/LinedList"/>
    <dgm:cxn modelId="{91104B25-1FAD-4348-A347-7D270DCD6865}" type="presParOf" srcId="{AFBC04AA-0FFF-4E46-B54B-55022DFF0E1C}" destId="{065F3A2F-DBF6-4551-B12D-C58A4A5C3EC1}" srcOrd="0" destOrd="0" presId="urn:microsoft.com/office/officeart/2008/layout/LinedList"/>
    <dgm:cxn modelId="{4698A9E4-C8A7-4DED-8D7C-B41E959B70B8}" type="presParOf" srcId="{AFBC04AA-0FFF-4E46-B54B-55022DFF0E1C}" destId="{9467DF06-5252-410E-B574-DBA6686791DB}" srcOrd="1" destOrd="0" presId="urn:microsoft.com/office/officeart/2008/layout/LinedList"/>
    <dgm:cxn modelId="{82FBF148-E46B-4A28-8B3B-1741A1A984B6}" type="presParOf" srcId="{BAB728B6-F674-4A35-B91A-9140E60690CA}" destId="{1B359936-5BE6-4EAE-AABA-63F5C6647BEF}" srcOrd="50" destOrd="0" presId="urn:microsoft.com/office/officeart/2008/layout/LinedList"/>
    <dgm:cxn modelId="{7585C83F-B8E6-4F3C-8DE2-B8AF4C7CD2A7}" type="presParOf" srcId="{BAB728B6-F674-4A35-B91A-9140E60690CA}" destId="{DFC7763D-5188-4606-9BC4-9FC034D8D9BD}" srcOrd="51" destOrd="0" presId="urn:microsoft.com/office/officeart/2008/layout/LinedList"/>
    <dgm:cxn modelId="{8FB8E98E-71F2-4258-BBA0-FDB8A17D1DB9}" type="presParOf" srcId="{DFC7763D-5188-4606-9BC4-9FC034D8D9BD}" destId="{17C4BAC3-C392-404D-ACB0-445FED0F490B}" srcOrd="0" destOrd="0" presId="urn:microsoft.com/office/officeart/2008/layout/LinedList"/>
    <dgm:cxn modelId="{BD23CAC1-FE3D-4FDB-941A-491497609C27}" type="presParOf" srcId="{DFC7763D-5188-4606-9BC4-9FC034D8D9BD}" destId="{E504225A-ED1E-4618-9F3E-0CB18F90B7FF}" srcOrd="1" destOrd="0" presId="urn:microsoft.com/office/officeart/2008/layout/LinedList"/>
    <dgm:cxn modelId="{2B9BE9F6-3182-4CB8-94D1-CB63CFD1B1B5}" type="presParOf" srcId="{BAB728B6-F674-4A35-B91A-9140E60690CA}" destId="{845ABAE4-967B-472B-9AC2-24FE6DD03EAC}" srcOrd="52" destOrd="0" presId="urn:microsoft.com/office/officeart/2008/layout/LinedList"/>
    <dgm:cxn modelId="{16A67DB2-1D64-4C6E-9699-B20CEFA96B46}" type="presParOf" srcId="{BAB728B6-F674-4A35-B91A-9140E60690CA}" destId="{FD2CBD37-7FBF-489A-B21D-C98D18DDD183}" srcOrd="53" destOrd="0" presId="urn:microsoft.com/office/officeart/2008/layout/LinedList"/>
    <dgm:cxn modelId="{73EEF3DC-3387-4560-8029-3050B47BD206}" type="presParOf" srcId="{FD2CBD37-7FBF-489A-B21D-C98D18DDD183}" destId="{6E02F22B-757B-4CC3-B01D-581740E716B3}" srcOrd="0" destOrd="0" presId="urn:microsoft.com/office/officeart/2008/layout/LinedList"/>
    <dgm:cxn modelId="{EF637718-B70C-4636-BB99-C6BC3F48F206}" type="presParOf" srcId="{FD2CBD37-7FBF-489A-B21D-C98D18DDD183}" destId="{47FEFABF-0166-4F40-9D4F-43F5C1DC5B07}" srcOrd="1" destOrd="0" presId="urn:microsoft.com/office/officeart/2008/layout/LinedList"/>
    <dgm:cxn modelId="{982A1553-C4C9-4FF5-8E7A-0FA611EC6A65}" type="presParOf" srcId="{BAB728B6-F674-4A35-B91A-9140E60690CA}" destId="{4E99F5F4-8A34-486E-B788-4AEE303E04F6}" srcOrd="54" destOrd="0" presId="urn:microsoft.com/office/officeart/2008/layout/LinedList"/>
    <dgm:cxn modelId="{CD15CB3A-DBC7-4DA0-A4C8-8DBA65AF3A7B}" type="presParOf" srcId="{BAB728B6-F674-4A35-B91A-9140E60690CA}" destId="{9F29E858-53BF-47A5-BF9D-944049E8ADA2}" srcOrd="55" destOrd="0" presId="urn:microsoft.com/office/officeart/2008/layout/LinedList"/>
    <dgm:cxn modelId="{74625A92-AAF7-417D-BFD9-1EADD0D919C8}" type="presParOf" srcId="{9F29E858-53BF-47A5-BF9D-944049E8ADA2}" destId="{AD719D0F-6C43-4501-BE96-F1E193D9564B}" srcOrd="0" destOrd="0" presId="urn:microsoft.com/office/officeart/2008/layout/LinedList"/>
    <dgm:cxn modelId="{0B4BB1A9-C912-4A2A-BC5C-2737941DC3F2}" type="presParOf" srcId="{9F29E858-53BF-47A5-BF9D-944049E8ADA2}" destId="{F7BAD794-41D5-4C14-B3E0-677CECAF6B58}" srcOrd="1" destOrd="0" presId="urn:microsoft.com/office/officeart/2008/layout/LinedList"/>
    <dgm:cxn modelId="{52504749-E0A0-41B1-840D-F054B51E6D31}" type="presParOf" srcId="{BAB728B6-F674-4A35-B91A-9140E60690CA}" destId="{8281CB6E-1ECE-47D6-9720-7CC4D61DF9DF}" srcOrd="56" destOrd="0" presId="urn:microsoft.com/office/officeart/2008/layout/LinedList"/>
    <dgm:cxn modelId="{41FF6B80-E761-47D4-869E-E2F3BA52BDE2}" type="presParOf" srcId="{BAB728B6-F674-4A35-B91A-9140E60690CA}" destId="{B02B775D-8FBD-49DF-9B82-CC49BEE23B6C}" srcOrd="57" destOrd="0" presId="urn:microsoft.com/office/officeart/2008/layout/LinedList"/>
    <dgm:cxn modelId="{A48055D8-86DB-4504-8895-9205D9840D5B}" type="presParOf" srcId="{B02B775D-8FBD-49DF-9B82-CC49BEE23B6C}" destId="{35A18CDF-E1D1-43A1-825D-8B600894EEDD}" srcOrd="0" destOrd="0" presId="urn:microsoft.com/office/officeart/2008/layout/LinedList"/>
    <dgm:cxn modelId="{596371AF-74AA-41D2-9EB9-8288B8B3C5F5}" type="presParOf" srcId="{B02B775D-8FBD-49DF-9B82-CC49BEE23B6C}" destId="{5CD2F145-8CD0-4FA1-A07C-B5F38EB6E11C}" srcOrd="1" destOrd="0" presId="urn:microsoft.com/office/officeart/2008/layout/LinedList"/>
    <dgm:cxn modelId="{9E0AB969-E6B2-4A20-A043-EB63C452CCB4}" type="presParOf" srcId="{BAB728B6-F674-4A35-B91A-9140E60690CA}" destId="{6C190EEB-638F-4ED1-A27F-423AAEDD2E0F}" srcOrd="58" destOrd="0" presId="urn:microsoft.com/office/officeart/2008/layout/LinedList"/>
    <dgm:cxn modelId="{04C038BB-FBB6-441C-94EA-40A228CAFF5D}" type="presParOf" srcId="{BAB728B6-F674-4A35-B91A-9140E60690CA}" destId="{8AF5D027-1B23-4307-AEDC-D0EB80FC7DC8}" srcOrd="59" destOrd="0" presId="urn:microsoft.com/office/officeart/2008/layout/LinedList"/>
    <dgm:cxn modelId="{6126DBA1-A985-48F2-B64C-80F4AB68FD26}" type="presParOf" srcId="{8AF5D027-1B23-4307-AEDC-D0EB80FC7DC8}" destId="{FB27D8F9-AFAE-447E-8452-F52760EB8D8F}" srcOrd="0" destOrd="0" presId="urn:microsoft.com/office/officeart/2008/layout/LinedList"/>
    <dgm:cxn modelId="{CCFC97C4-E337-4076-9C9B-96634CC5A9A4}" type="presParOf" srcId="{8AF5D027-1B23-4307-AEDC-D0EB80FC7DC8}" destId="{1CA4B406-BBE7-48AA-8176-D28229F706EF}" srcOrd="1" destOrd="0" presId="urn:microsoft.com/office/officeart/2008/layout/LinedList"/>
    <dgm:cxn modelId="{1BFEC4BB-DCCC-436D-8E3E-7F971DE64BE1}" type="presParOf" srcId="{BAB728B6-F674-4A35-B91A-9140E60690CA}" destId="{D3BDF842-A046-4DDF-8174-333488687E19}" srcOrd="60" destOrd="0" presId="urn:microsoft.com/office/officeart/2008/layout/LinedList"/>
    <dgm:cxn modelId="{4242FC5D-7E7C-4CC7-9F87-CE92CC9EE141}" type="presParOf" srcId="{BAB728B6-F674-4A35-B91A-9140E60690CA}" destId="{E803EE8C-F38D-4AC6-82FF-7C8192EBD042}" srcOrd="61" destOrd="0" presId="urn:microsoft.com/office/officeart/2008/layout/LinedList"/>
    <dgm:cxn modelId="{72A100D8-3048-44EB-BFFF-AB181C447182}" type="presParOf" srcId="{E803EE8C-F38D-4AC6-82FF-7C8192EBD042}" destId="{F32F2CF9-425A-4B8D-A91E-DF99E8A04750}" srcOrd="0" destOrd="0" presId="urn:microsoft.com/office/officeart/2008/layout/LinedList"/>
    <dgm:cxn modelId="{DDDE78C3-AF6C-4258-8FF2-0BBE6EAF0A17}" type="presParOf" srcId="{E803EE8C-F38D-4AC6-82FF-7C8192EBD042}" destId="{247678E9-A2F9-4DD9-B92B-CC4F8F507C36}" srcOrd="1" destOrd="0" presId="urn:microsoft.com/office/officeart/2008/layout/LinedList"/>
    <dgm:cxn modelId="{CFC04944-4668-4771-B22E-B13FCAB3D574}" type="presParOf" srcId="{BAB728B6-F674-4A35-B91A-9140E60690CA}" destId="{0E8B7303-66E1-45AB-B42B-E3C888B32EE7}" srcOrd="62" destOrd="0" presId="urn:microsoft.com/office/officeart/2008/layout/LinedList"/>
    <dgm:cxn modelId="{DBB738B0-A5D1-46B9-B3FE-54BDD76BF426}" type="presParOf" srcId="{BAB728B6-F674-4A35-B91A-9140E60690CA}" destId="{5596B009-4DE9-46BE-A197-D1897F65158C}" srcOrd="63" destOrd="0" presId="urn:microsoft.com/office/officeart/2008/layout/LinedList"/>
    <dgm:cxn modelId="{C19B385C-D974-4B91-936F-3B13DE7579D1}" type="presParOf" srcId="{5596B009-4DE9-46BE-A197-D1897F65158C}" destId="{D2C40A41-F85B-439D-B5A4-B914B9FCE209}" srcOrd="0" destOrd="0" presId="urn:microsoft.com/office/officeart/2008/layout/LinedList"/>
    <dgm:cxn modelId="{57714934-AEFF-4089-9B3A-FEBD04B52242}" type="presParOf" srcId="{5596B009-4DE9-46BE-A197-D1897F65158C}" destId="{315BA005-C987-45C8-B946-D248B558EBE8}" srcOrd="1" destOrd="0" presId="urn:microsoft.com/office/officeart/2008/layout/LinedList"/>
    <dgm:cxn modelId="{39436BFD-DFFD-4FE3-90F0-301E9573B1F8}" type="presParOf" srcId="{BAB728B6-F674-4A35-B91A-9140E60690CA}" destId="{E066F133-2B80-4036-8196-6A40191D90AB}" srcOrd="64" destOrd="0" presId="urn:microsoft.com/office/officeart/2008/layout/LinedList"/>
    <dgm:cxn modelId="{1B630B7F-A3ED-4F8E-BDE8-4153CD534D82}" type="presParOf" srcId="{BAB728B6-F674-4A35-B91A-9140E60690CA}" destId="{A0510B72-EEB3-4481-971F-74A3353F2E42}" srcOrd="65" destOrd="0" presId="urn:microsoft.com/office/officeart/2008/layout/LinedList"/>
    <dgm:cxn modelId="{C6FF63BC-9EDE-4C39-85BE-4C376A8F7F6C}" type="presParOf" srcId="{A0510B72-EEB3-4481-971F-74A3353F2E42}" destId="{ABF460E7-ECFC-4169-8D01-31C719582098}" srcOrd="0" destOrd="0" presId="urn:microsoft.com/office/officeart/2008/layout/LinedList"/>
    <dgm:cxn modelId="{1A4E4829-E416-4438-954E-93447CCFA4CB}" type="presParOf" srcId="{A0510B72-EEB3-4481-971F-74A3353F2E42}" destId="{5834951B-5B9A-45AA-A257-5A716362F35B}" srcOrd="1" destOrd="0" presId="urn:microsoft.com/office/officeart/2008/layout/LinedList"/>
    <dgm:cxn modelId="{F4FB6CA9-0824-4AC2-B55D-C0531AD43DE7}" type="presParOf" srcId="{BAB728B6-F674-4A35-B91A-9140E60690CA}" destId="{B6B150A4-9048-43C4-8517-13316CEA1F2C}" srcOrd="66" destOrd="0" presId="urn:microsoft.com/office/officeart/2008/layout/LinedList"/>
    <dgm:cxn modelId="{00205FEB-2E2B-40D0-BBAE-93613BADD1A3}" type="presParOf" srcId="{BAB728B6-F674-4A35-B91A-9140E60690CA}" destId="{A072FE71-7C14-4B98-BDCD-69DD03439607}" srcOrd="67" destOrd="0" presId="urn:microsoft.com/office/officeart/2008/layout/LinedList"/>
    <dgm:cxn modelId="{1ECD44D1-0874-4F56-A345-AE3D000AC6DE}" type="presParOf" srcId="{A072FE71-7C14-4B98-BDCD-69DD03439607}" destId="{6B9301D0-1586-458A-B13F-98FCA701A2A8}" srcOrd="0" destOrd="0" presId="urn:microsoft.com/office/officeart/2008/layout/LinedList"/>
    <dgm:cxn modelId="{E17A3505-3F36-44B2-A72E-21FEDC1D3287}" type="presParOf" srcId="{A072FE71-7C14-4B98-BDCD-69DD03439607}" destId="{0800B3ED-E723-425D-B699-0996046F9A13}" srcOrd="1" destOrd="0" presId="urn:microsoft.com/office/officeart/2008/layout/LinedList"/>
    <dgm:cxn modelId="{73FACC7B-E570-44FF-83F9-38230BB1426B}" type="presParOf" srcId="{BAB728B6-F674-4A35-B91A-9140E60690CA}" destId="{0E24DFD9-643D-4CCE-A37C-95FEEF6183B7}" srcOrd="68" destOrd="0" presId="urn:microsoft.com/office/officeart/2008/layout/LinedList"/>
    <dgm:cxn modelId="{C3641CF3-96FE-405A-A003-8AA5DE3F4110}" type="presParOf" srcId="{BAB728B6-F674-4A35-B91A-9140E60690CA}" destId="{0791A0E0-B891-4187-B13B-C9D895D4133B}" srcOrd="69" destOrd="0" presId="urn:microsoft.com/office/officeart/2008/layout/LinedList"/>
    <dgm:cxn modelId="{6B2A1C4C-1FAC-434A-80A1-E388F580520E}" type="presParOf" srcId="{0791A0E0-B891-4187-B13B-C9D895D4133B}" destId="{8C1F92E9-206B-4476-946E-AD2E3D801011}" srcOrd="0" destOrd="0" presId="urn:microsoft.com/office/officeart/2008/layout/LinedList"/>
    <dgm:cxn modelId="{EBC81C10-2CAE-463E-A1C0-BA0ECD540B5E}" type="presParOf" srcId="{0791A0E0-B891-4187-B13B-C9D895D4133B}" destId="{401EFC70-4249-44A9-892C-D51FB4B55882}" srcOrd="1" destOrd="0" presId="urn:microsoft.com/office/officeart/2008/layout/LinedList"/>
    <dgm:cxn modelId="{8C506C90-661B-4C7D-9F02-DF6690A029C7}" type="presParOf" srcId="{BAB728B6-F674-4A35-B91A-9140E60690CA}" destId="{42B87625-7F92-4D49-8564-2E089280C408}" srcOrd="70" destOrd="0" presId="urn:microsoft.com/office/officeart/2008/layout/LinedList"/>
    <dgm:cxn modelId="{0424FDE2-B692-4323-8C48-16A9214513CF}" type="presParOf" srcId="{BAB728B6-F674-4A35-B91A-9140E60690CA}" destId="{059DBA7C-C313-423F-B676-0FE505113043}" srcOrd="71" destOrd="0" presId="urn:microsoft.com/office/officeart/2008/layout/LinedList"/>
    <dgm:cxn modelId="{0C8D156F-885B-41F7-9B1C-F71666EF19B3}" type="presParOf" srcId="{059DBA7C-C313-423F-B676-0FE505113043}" destId="{7D8AC0C9-9328-4412-B25E-0EE504643896}" srcOrd="0" destOrd="0" presId="urn:microsoft.com/office/officeart/2008/layout/LinedList"/>
    <dgm:cxn modelId="{8FE48C25-241A-44A3-B374-F40E791AE083}" type="presParOf" srcId="{059DBA7C-C313-423F-B676-0FE505113043}" destId="{E0B2D73C-810D-48AB-8FEE-B930FF4CD7F0}" srcOrd="1" destOrd="0" presId="urn:microsoft.com/office/officeart/2008/layout/LinedList"/>
    <dgm:cxn modelId="{DA44E056-D84C-42F5-9098-4E6DC126E405}" type="presParOf" srcId="{BAB728B6-F674-4A35-B91A-9140E60690CA}" destId="{E36FF572-D7DF-4A66-8719-6D2E1FED7B69}" srcOrd="72" destOrd="0" presId="urn:microsoft.com/office/officeart/2008/layout/LinedList"/>
    <dgm:cxn modelId="{35908F6B-5D08-405B-A119-EDE2E4674F1D}" type="presParOf" srcId="{BAB728B6-F674-4A35-B91A-9140E60690CA}" destId="{462622C4-BE0D-4B4E-8B84-B4B768088D08}" srcOrd="73" destOrd="0" presId="urn:microsoft.com/office/officeart/2008/layout/LinedList"/>
    <dgm:cxn modelId="{82A83691-779E-4E58-80AD-26F9D1B8BDC4}" type="presParOf" srcId="{462622C4-BE0D-4B4E-8B84-B4B768088D08}" destId="{40937F1A-8279-4679-A1DE-6FDD259EEFED}" srcOrd="0" destOrd="0" presId="urn:microsoft.com/office/officeart/2008/layout/LinedList"/>
    <dgm:cxn modelId="{85EE894A-0E71-410A-896F-F5A618F8C1E0}" type="presParOf" srcId="{462622C4-BE0D-4B4E-8B84-B4B768088D08}" destId="{EC6EAA35-5DB0-4DE7-976D-F1EE66AD0796}" srcOrd="1" destOrd="0" presId="urn:microsoft.com/office/officeart/2008/layout/Lin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315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3150"/>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RAZDJEL 001 OPĆINSKO VIJEĆE I URED NAČELNIKA</a:t>
          </a:r>
        </a:p>
      </dsp:txBody>
      <dsp:txXfrm>
        <a:off x="0" y="3150"/>
        <a:ext cx="5791200" cy="242486"/>
      </dsp:txXfrm>
    </dsp:sp>
    <dsp:sp modelId="{83089EBB-F8A3-4C27-B77D-33657A35CEF3}">
      <dsp:nvSpPr>
        <dsp:cNvPr id="0" name=""/>
        <dsp:cNvSpPr/>
      </dsp:nvSpPr>
      <dsp:spPr>
        <a:xfrm>
          <a:off x="0" y="24563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77FF-3AB8-4E16-B713-EFCD475CF942}">
      <dsp:nvSpPr>
        <dsp:cNvPr id="0" name=""/>
        <dsp:cNvSpPr/>
      </dsp:nvSpPr>
      <dsp:spPr>
        <a:xfrm>
          <a:off x="0" y="245637"/>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01 OPĆINSKO VIJEĆE I MJESNA SAMOUPRAVA</a:t>
          </a:r>
        </a:p>
      </dsp:txBody>
      <dsp:txXfrm>
        <a:off x="0" y="245637"/>
        <a:ext cx="5791200" cy="242486"/>
      </dsp:txXfrm>
    </dsp:sp>
    <dsp:sp modelId="{F48B2192-CDED-49F8-AB30-D2D72894B69E}">
      <dsp:nvSpPr>
        <dsp:cNvPr id="0" name=""/>
        <dsp:cNvSpPr/>
      </dsp:nvSpPr>
      <dsp:spPr>
        <a:xfrm>
          <a:off x="0" y="48812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AB4769-0D2B-4F69-BC10-31E8EFD4CFBC}">
      <dsp:nvSpPr>
        <dsp:cNvPr id="0" name=""/>
        <dsp:cNvSpPr/>
      </dsp:nvSpPr>
      <dsp:spPr>
        <a:xfrm>
          <a:off x="0" y="48812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1000 Donošenje akata i mjera iz djelokruga rada predstavničkih tijela</a:t>
          </a:r>
        </a:p>
      </dsp:txBody>
      <dsp:txXfrm>
        <a:off x="0" y="488124"/>
        <a:ext cx="5791200" cy="242486"/>
      </dsp:txXfrm>
    </dsp:sp>
    <dsp:sp modelId="{9AA6C71A-2E8F-467F-97B2-B1E6D52A190D}">
      <dsp:nvSpPr>
        <dsp:cNvPr id="0" name=""/>
        <dsp:cNvSpPr/>
      </dsp:nvSpPr>
      <dsp:spPr>
        <a:xfrm>
          <a:off x="0" y="7306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5E3DF5-4B6B-437A-BB94-9497209E39F0}">
      <dsp:nvSpPr>
        <dsp:cNvPr id="0" name=""/>
        <dsp:cNvSpPr/>
      </dsp:nvSpPr>
      <dsp:spPr>
        <a:xfrm>
          <a:off x="0" y="73061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02 IZVRŠNO TIJELO NAČELNIK</a:t>
          </a:r>
        </a:p>
      </dsp:txBody>
      <dsp:txXfrm>
        <a:off x="0" y="730611"/>
        <a:ext cx="5791200" cy="242486"/>
      </dsp:txXfrm>
    </dsp:sp>
    <dsp:sp modelId="{2CE12E23-46C9-4BCD-A006-4385CE542A58}">
      <dsp:nvSpPr>
        <dsp:cNvPr id="0" name=""/>
        <dsp:cNvSpPr/>
      </dsp:nvSpPr>
      <dsp:spPr>
        <a:xfrm>
          <a:off x="0" y="97309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52B29C-B9CD-4173-BA55-F62B84494C5C}">
      <dsp:nvSpPr>
        <dsp:cNvPr id="0" name=""/>
        <dsp:cNvSpPr/>
      </dsp:nvSpPr>
      <dsp:spPr>
        <a:xfrm>
          <a:off x="0" y="973097"/>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1001 Donošenje akata i mjera iz djelokruga rada izvršnog tijela</a:t>
          </a:r>
        </a:p>
      </dsp:txBody>
      <dsp:txXfrm>
        <a:off x="0" y="973097"/>
        <a:ext cx="5791200" cy="242486"/>
      </dsp:txXfrm>
    </dsp:sp>
    <dsp:sp modelId="{9DA8739C-2CC5-4558-8621-963E904EE9FD}">
      <dsp:nvSpPr>
        <dsp:cNvPr id="0" name=""/>
        <dsp:cNvSpPr/>
      </dsp:nvSpPr>
      <dsp:spPr>
        <a:xfrm>
          <a:off x="0" y="121558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8BC1F9-3A0C-47D9-949C-6B894309FB8E}">
      <dsp:nvSpPr>
        <dsp:cNvPr id="0" name=""/>
        <dsp:cNvSpPr/>
      </dsp:nvSpPr>
      <dsp:spPr>
        <a:xfrm>
          <a:off x="0" y="121558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RAZDJEL 002 UPRAVNI ODJELI OPĆINE PREKO</a:t>
          </a:r>
        </a:p>
      </dsp:txBody>
      <dsp:txXfrm>
        <a:off x="0" y="1215584"/>
        <a:ext cx="5791200" cy="242486"/>
      </dsp:txXfrm>
    </dsp:sp>
    <dsp:sp modelId="{031A6358-072A-4667-BFB0-7BF893E7FFD6}">
      <dsp:nvSpPr>
        <dsp:cNvPr id="0" name=""/>
        <dsp:cNvSpPr/>
      </dsp:nvSpPr>
      <dsp:spPr>
        <a:xfrm>
          <a:off x="0" y="145807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6EFACC-897A-4BAD-B5B0-6C063341705C}">
      <dsp:nvSpPr>
        <dsp:cNvPr id="0" name=""/>
        <dsp:cNvSpPr/>
      </dsp:nvSpPr>
      <dsp:spPr>
        <a:xfrm>
          <a:off x="0" y="145807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01 ODJEL ZA OPĆE, PRAVNE I EKONOMSKE POSLOVE</a:t>
          </a:r>
        </a:p>
      </dsp:txBody>
      <dsp:txXfrm>
        <a:off x="0" y="1458071"/>
        <a:ext cx="5791200" cy="242486"/>
      </dsp:txXfrm>
    </dsp:sp>
    <dsp:sp modelId="{3B867A50-B3D7-4072-941A-06F91CE0BBFD}">
      <dsp:nvSpPr>
        <dsp:cNvPr id="0" name=""/>
        <dsp:cNvSpPr/>
      </dsp:nvSpPr>
      <dsp:spPr>
        <a:xfrm>
          <a:off x="0" y="170055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C1427B-3546-4BEA-9516-4BBF16B03C73}">
      <dsp:nvSpPr>
        <dsp:cNvPr id="0" name=""/>
        <dsp:cNvSpPr/>
      </dsp:nvSpPr>
      <dsp:spPr>
        <a:xfrm>
          <a:off x="0" y="1700557"/>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1002 Priprema i donošenje akata iz djelokruga tijela</a:t>
          </a:r>
        </a:p>
      </dsp:txBody>
      <dsp:txXfrm>
        <a:off x="0" y="1700557"/>
        <a:ext cx="5791200" cy="242486"/>
      </dsp:txXfrm>
    </dsp:sp>
    <dsp:sp modelId="{439926A4-FD86-430E-B429-5615FAD43F92}">
      <dsp:nvSpPr>
        <dsp:cNvPr id="0" name=""/>
        <dsp:cNvSpPr/>
      </dsp:nvSpPr>
      <dsp:spPr>
        <a:xfrm>
          <a:off x="0" y="194304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DF4899-972C-4E57-8010-CC2D81B10A71}">
      <dsp:nvSpPr>
        <dsp:cNvPr id="0" name=""/>
        <dsp:cNvSpPr/>
      </dsp:nvSpPr>
      <dsp:spPr>
        <a:xfrm>
          <a:off x="0" y="194304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1014 Mjesni odbori</a:t>
          </a:r>
        </a:p>
      </dsp:txBody>
      <dsp:txXfrm>
        <a:off x="0" y="1943044"/>
        <a:ext cx="5791200" cy="242486"/>
      </dsp:txXfrm>
    </dsp:sp>
    <dsp:sp modelId="{A328512E-0537-4529-8E55-30F1A3A8F1A9}">
      <dsp:nvSpPr>
        <dsp:cNvPr id="0" name=""/>
        <dsp:cNvSpPr/>
      </dsp:nvSpPr>
      <dsp:spPr>
        <a:xfrm>
          <a:off x="0" y="218553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79C8E1-EA95-42E9-85F7-F934FB953EA4}">
      <dsp:nvSpPr>
        <dsp:cNvPr id="0" name=""/>
        <dsp:cNvSpPr/>
      </dsp:nvSpPr>
      <dsp:spPr>
        <a:xfrm>
          <a:off x="0" y="218553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1018 Potpore poljoprivredi</a:t>
          </a:r>
        </a:p>
      </dsp:txBody>
      <dsp:txXfrm>
        <a:off x="0" y="2185531"/>
        <a:ext cx="5791200" cy="242486"/>
      </dsp:txXfrm>
    </dsp:sp>
    <dsp:sp modelId="{80AF627C-69E9-41D7-9CFE-73BCBFF7B32B}">
      <dsp:nvSpPr>
        <dsp:cNvPr id="0" name=""/>
        <dsp:cNvSpPr/>
      </dsp:nvSpPr>
      <dsp:spPr>
        <a:xfrm>
          <a:off x="0" y="242801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749E8A-B9E4-4093-A2BD-EF06978D7721}">
      <dsp:nvSpPr>
        <dsp:cNvPr id="0" name=""/>
        <dsp:cNvSpPr/>
      </dsp:nvSpPr>
      <dsp:spPr>
        <a:xfrm>
          <a:off x="0" y="242801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02 ODJEL ZA KOMUNALNO GOSPODARSTVO, RAZVOJ I EU FONDOVE</a:t>
          </a:r>
        </a:p>
      </dsp:txBody>
      <dsp:txXfrm>
        <a:off x="0" y="2428018"/>
        <a:ext cx="5791200" cy="242486"/>
      </dsp:txXfrm>
    </dsp:sp>
    <dsp:sp modelId="{B054FE2B-B8C1-4259-9CD3-4C92DB798AC1}">
      <dsp:nvSpPr>
        <dsp:cNvPr id="0" name=""/>
        <dsp:cNvSpPr/>
      </dsp:nvSpPr>
      <dsp:spPr>
        <a:xfrm>
          <a:off x="0" y="267050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BF736C-E33E-43DD-BDED-E33320EDB4E7}">
      <dsp:nvSpPr>
        <dsp:cNvPr id="0" name=""/>
        <dsp:cNvSpPr/>
      </dsp:nvSpPr>
      <dsp:spPr>
        <a:xfrm>
          <a:off x="0" y="267050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1002 Priprema i donošenje akata iz djelokruga rada tijela</a:t>
          </a:r>
        </a:p>
      </dsp:txBody>
      <dsp:txXfrm>
        <a:off x="0" y="2670504"/>
        <a:ext cx="5791200" cy="242486"/>
      </dsp:txXfrm>
    </dsp:sp>
    <dsp:sp modelId="{4023405E-97C8-46C1-BDE6-C2165C079E83}">
      <dsp:nvSpPr>
        <dsp:cNvPr id="0" name=""/>
        <dsp:cNvSpPr/>
      </dsp:nvSpPr>
      <dsp:spPr>
        <a:xfrm>
          <a:off x="0" y="291299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E66DEF-9DE6-44DA-BEE6-36B66F47D32E}">
      <dsp:nvSpPr>
        <dsp:cNvPr id="0" name=""/>
        <dsp:cNvSpPr/>
      </dsp:nvSpPr>
      <dsp:spPr>
        <a:xfrm>
          <a:off x="0" y="291299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1003 Zaštita od požara i civilna zaštita</a:t>
          </a:r>
        </a:p>
      </dsp:txBody>
      <dsp:txXfrm>
        <a:off x="0" y="2912991"/>
        <a:ext cx="5791200" cy="242486"/>
      </dsp:txXfrm>
    </dsp:sp>
    <dsp:sp modelId="{8808A7D9-5182-4F80-8053-98DB5B6FA94B}">
      <dsp:nvSpPr>
        <dsp:cNvPr id="0" name=""/>
        <dsp:cNvSpPr/>
      </dsp:nvSpPr>
      <dsp:spPr>
        <a:xfrm>
          <a:off x="0" y="315547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711D1-3D26-4BA2-8C85-15CFAE0A88CC}">
      <dsp:nvSpPr>
        <dsp:cNvPr id="0" name=""/>
        <dsp:cNvSpPr/>
      </dsp:nvSpPr>
      <dsp:spPr>
        <a:xfrm>
          <a:off x="0" y="315547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03 KOMUNALNA INFRASTRUKTURA</a:t>
          </a:r>
        </a:p>
      </dsp:txBody>
      <dsp:txXfrm>
        <a:off x="0" y="3155478"/>
        <a:ext cx="5791200" cy="242486"/>
      </dsp:txXfrm>
    </dsp:sp>
    <dsp:sp modelId="{07EC2ADE-FAF2-4564-86AE-A375A8EE7514}">
      <dsp:nvSpPr>
        <dsp:cNvPr id="0" name=""/>
        <dsp:cNvSpPr/>
      </dsp:nvSpPr>
      <dsp:spPr>
        <a:xfrm>
          <a:off x="0" y="339796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83A17-A5A9-499C-9145-8F52C1DF8FC4}">
      <dsp:nvSpPr>
        <dsp:cNvPr id="0" name=""/>
        <dsp:cNvSpPr/>
      </dsp:nvSpPr>
      <dsp:spPr>
        <a:xfrm>
          <a:off x="0" y="339796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1004 Izgradnja i održavanje objekata i uređaja komunalne infrastrukture</a:t>
          </a:r>
        </a:p>
      </dsp:txBody>
      <dsp:txXfrm>
        <a:off x="0" y="3397964"/>
        <a:ext cx="5791200" cy="242486"/>
      </dsp:txXfrm>
    </dsp:sp>
    <dsp:sp modelId="{E9633575-BCAF-4437-8C1E-56A4CE01B35F}">
      <dsp:nvSpPr>
        <dsp:cNvPr id="0" name=""/>
        <dsp:cNvSpPr/>
      </dsp:nvSpPr>
      <dsp:spPr>
        <a:xfrm>
          <a:off x="0" y="364045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BACEB-968C-49C4-95D4-F6278058E557}">
      <dsp:nvSpPr>
        <dsp:cNvPr id="0" name=""/>
        <dsp:cNvSpPr/>
      </dsp:nvSpPr>
      <dsp:spPr>
        <a:xfrm>
          <a:off x="0" y="364045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1016 Upravljanje imovinom</a:t>
          </a:r>
        </a:p>
      </dsp:txBody>
      <dsp:txXfrm>
        <a:off x="0" y="3640451"/>
        <a:ext cx="5791200" cy="242486"/>
      </dsp:txXfrm>
    </dsp:sp>
    <dsp:sp modelId="{28AC168D-4326-4E0D-96EE-7DDE3C0BFB6F}">
      <dsp:nvSpPr>
        <dsp:cNvPr id="0" name=""/>
        <dsp:cNvSpPr/>
      </dsp:nvSpPr>
      <dsp:spPr>
        <a:xfrm>
          <a:off x="0" y="388293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101A26-4611-4393-BC2A-FAE69A922AF6}">
      <dsp:nvSpPr>
        <dsp:cNvPr id="0" name=""/>
        <dsp:cNvSpPr/>
      </dsp:nvSpPr>
      <dsp:spPr>
        <a:xfrm>
          <a:off x="0" y="388293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1017 Priprema i provedba razvojnih projekata kroz korištenje fondova EU</a:t>
          </a:r>
        </a:p>
      </dsp:txBody>
      <dsp:txXfrm>
        <a:off x="0" y="3882938"/>
        <a:ext cx="5791200" cy="242486"/>
      </dsp:txXfrm>
    </dsp:sp>
    <dsp:sp modelId="{CADBD8FE-AECC-496D-8342-9829F455B1F9}">
      <dsp:nvSpPr>
        <dsp:cNvPr id="0" name=""/>
        <dsp:cNvSpPr/>
      </dsp:nvSpPr>
      <dsp:spPr>
        <a:xfrm>
          <a:off x="0" y="412542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10FFF4-3715-4061-80BC-4D609DFB6560}">
      <dsp:nvSpPr>
        <dsp:cNvPr id="0" name=""/>
        <dsp:cNvSpPr/>
      </dsp:nvSpPr>
      <dsp:spPr>
        <a:xfrm>
          <a:off x="0" y="4125424"/>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1019  Gospodarenje otpadom i zaštita okoliša</a:t>
          </a:r>
        </a:p>
      </dsp:txBody>
      <dsp:txXfrm>
        <a:off x="0" y="4125424"/>
        <a:ext cx="5791200" cy="242486"/>
      </dsp:txXfrm>
    </dsp:sp>
    <dsp:sp modelId="{739DF3CF-ADF9-47A9-9A22-489A36F9B7B8}">
      <dsp:nvSpPr>
        <dsp:cNvPr id="0" name=""/>
        <dsp:cNvSpPr/>
      </dsp:nvSpPr>
      <dsp:spPr>
        <a:xfrm>
          <a:off x="0" y="43679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613E13-D2F9-48F8-B8CC-F6E0CC217A12}">
      <dsp:nvSpPr>
        <dsp:cNvPr id="0" name=""/>
        <dsp:cNvSpPr/>
      </dsp:nvSpPr>
      <dsp:spPr>
        <a:xfrm>
          <a:off x="0" y="436791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1020 Prostorno uređenje i unapređenje stanovanja</a:t>
          </a:r>
        </a:p>
      </dsp:txBody>
      <dsp:txXfrm>
        <a:off x="0" y="4367911"/>
        <a:ext cx="5791200" cy="242486"/>
      </dsp:txXfrm>
    </dsp:sp>
    <dsp:sp modelId="{4EB54206-C6E6-4F29-A3D7-3BF2281CE680}">
      <dsp:nvSpPr>
        <dsp:cNvPr id="0" name=""/>
        <dsp:cNvSpPr/>
      </dsp:nvSpPr>
      <dsp:spPr>
        <a:xfrm>
          <a:off x="0" y="46103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72E86B-0096-4699-9BD1-ABE43CEFC75B}">
      <dsp:nvSpPr>
        <dsp:cNvPr id="0" name=""/>
        <dsp:cNvSpPr/>
      </dsp:nvSpPr>
      <dsp:spPr>
        <a:xfrm>
          <a:off x="0" y="461039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04 JAVNE USTANOVE: PREDŠKOLSKI ODGOJ I OBRAZOVANJE</a:t>
          </a:r>
          <a:endParaRPr lang="hr-HR" sz="500" b="1" kern="1200"/>
        </a:p>
      </dsp:txBody>
      <dsp:txXfrm>
        <a:off x="0" y="4610398"/>
        <a:ext cx="5791200" cy="242486"/>
      </dsp:txXfrm>
    </dsp:sp>
    <dsp:sp modelId="{CB86178A-3BE7-47AD-9586-59F211956F3A}">
      <dsp:nvSpPr>
        <dsp:cNvPr id="0" name=""/>
        <dsp:cNvSpPr/>
      </dsp:nvSpPr>
      <dsp:spPr>
        <a:xfrm>
          <a:off x="0" y="485288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44EAA9-CD8B-4956-B516-0356098D2A80}">
      <dsp:nvSpPr>
        <dsp:cNvPr id="0" name=""/>
        <dsp:cNvSpPr/>
      </dsp:nvSpPr>
      <dsp:spPr>
        <a:xfrm>
          <a:off x="0" y="485288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1005 Program predškolskog odgoja</a:t>
          </a:r>
          <a:endParaRPr lang="hr-HR" sz="500" kern="1200"/>
        </a:p>
      </dsp:txBody>
      <dsp:txXfrm>
        <a:off x="0" y="4852885"/>
        <a:ext cx="5791200" cy="242486"/>
      </dsp:txXfrm>
    </dsp:sp>
    <dsp:sp modelId="{146717C3-E867-4409-B02A-F3B3E75072D6}">
      <dsp:nvSpPr>
        <dsp:cNvPr id="0" name=""/>
        <dsp:cNvSpPr/>
      </dsp:nvSpPr>
      <dsp:spPr>
        <a:xfrm>
          <a:off x="0" y="509537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DB63C1-0FA7-42B9-A215-773AB0B2C8A8}">
      <dsp:nvSpPr>
        <dsp:cNvPr id="0" name=""/>
        <dsp:cNvSpPr/>
      </dsp:nvSpPr>
      <dsp:spPr>
        <a:xfrm>
          <a:off x="0" y="509537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r>
            <a:rPr lang="hr-HR" sz="500" kern="1200"/>
            <a:t>         </a:t>
          </a:r>
          <a:r>
            <a:rPr lang="hr-HR" sz="1200" b="1" kern="1200"/>
            <a:t>Korisnik: 35095 Dječji vrtić Lastavica</a:t>
          </a:r>
          <a:endParaRPr lang="hr-HR" sz="1200" kern="1200"/>
        </a:p>
      </dsp:txBody>
      <dsp:txXfrm>
        <a:off x="0" y="5095371"/>
        <a:ext cx="5791200" cy="242486"/>
      </dsp:txXfrm>
    </dsp:sp>
    <dsp:sp modelId="{81E2CAC6-5535-4942-839F-3C6F06A1B8C6}">
      <dsp:nvSpPr>
        <dsp:cNvPr id="0" name=""/>
        <dsp:cNvSpPr/>
      </dsp:nvSpPr>
      <dsp:spPr>
        <a:xfrm>
          <a:off x="0" y="533785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888467-7555-435B-8BC7-6DE20CB27554}">
      <dsp:nvSpPr>
        <dsp:cNvPr id="0" name=""/>
        <dsp:cNvSpPr/>
      </dsp:nvSpPr>
      <dsp:spPr>
        <a:xfrm>
          <a:off x="0" y="533785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r>
            <a:rPr lang="hr-HR" sz="500" kern="1200"/>
            <a:t>   </a:t>
          </a:r>
          <a:r>
            <a:rPr lang="hr-HR" sz="1200" kern="1200">
              <a:latin typeface="+mn-lt"/>
            </a:rPr>
            <a:t>   Program 1015 Obrazovanje</a:t>
          </a:r>
          <a:endParaRPr lang="hr-HR" sz="1200" b="1" kern="1200"/>
        </a:p>
      </dsp:txBody>
      <dsp:txXfrm>
        <a:off x="0" y="5337858"/>
        <a:ext cx="5791200" cy="242486"/>
      </dsp:txXfrm>
    </dsp:sp>
    <dsp:sp modelId="{0C358028-947D-4EC8-9653-4FB5FF99968E}">
      <dsp:nvSpPr>
        <dsp:cNvPr id="0" name=""/>
        <dsp:cNvSpPr/>
      </dsp:nvSpPr>
      <dsp:spPr>
        <a:xfrm>
          <a:off x="0" y="558034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6C7D99-54F7-483B-A517-3EBE66F6E920}">
      <dsp:nvSpPr>
        <dsp:cNvPr id="0" name=""/>
        <dsp:cNvSpPr/>
      </dsp:nvSpPr>
      <dsp:spPr>
        <a:xfrm>
          <a:off x="0" y="558034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05 PROGRAMSKA DJELATNOST KULTURE I RELIGIJE</a:t>
          </a:r>
          <a:endParaRPr lang="hr-HR" sz="500" b="1" kern="1200"/>
        </a:p>
      </dsp:txBody>
      <dsp:txXfrm>
        <a:off x="0" y="5580345"/>
        <a:ext cx="5791200" cy="242486"/>
      </dsp:txXfrm>
    </dsp:sp>
    <dsp:sp modelId="{21119C98-4C28-4270-8FCF-947866EF886C}">
      <dsp:nvSpPr>
        <dsp:cNvPr id="0" name=""/>
        <dsp:cNvSpPr/>
      </dsp:nvSpPr>
      <dsp:spPr>
        <a:xfrm>
          <a:off x="0" y="582283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5F3A2F-DBF6-4551-B12D-C58A4A5C3EC1}">
      <dsp:nvSpPr>
        <dsp:cNvPr id="0" name=""/>
        <dsp:cNvSpPr/>
      </dsp:nvSpPr>
      <dsp:spPr>
        <a:xfrm>
          <a:off x="0" y="582283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1006 Program javnih potreba u kulturi</a:t>
          </a:r>
          <a:endParaRPr lang="hr-HR" sz="500" kern="1200"/>
        </a:p>
      </dsp:txBody>
      <dsp:txXfrm>
        <a:off x="0" y="5822831"/>
        <a:ext cx="5791200" cy="242486"/>
      </dsp:txXfrm>
    </dsp:sp>
    <dsp:sp modelId="{1B359936-5BE6-4EAE-AABA-63F5C6647BEF}">
      <dsp:nvSpPr>
        <dsp:cNvPr id="0" name=""/>
        <dsp:cNvSpPr/>
      </dsp:nvSpPr>
      <dsp:spPr>
        <a:xfrm>
          <a:off x="0" y="606531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C4BAC3-C392-404D-ACB0-445FED0F490B}">
      <dsp:nvSpPr>
        <dsp:cNvPr id="0" name=""/>
        <dsp:cNvSpPr/>
      </dsp:nvSpPr>
      <dsp:spPr>
        <a:xfrm>
          <a:off x="0" y="606531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1007 Religija</a:t>
          </a:r>
          <a:endParaRPr lang="hr-HR" sz="500" kern="1200"/>
        </a:p>
      </dsp:txBody>
      <dsp:txXfrm>
        <a:off x="0" y="6065318"/>
        <a:ext cx="5791200" cy="242486"/>
      </dsp:txXfrm>
    </dsp:sp>
    <dsp:sp modelId="{845ABAE4-967B-472B-9AC2-24FE6DD03EAC}">
      <dsp:nvSpPr>
        <dsp:cNvPr id="0" name=""/>
        <dsp:cNvSpPr/>
      </dsp:nvSpPr>
      <dsp:spPr>
        <a:xfrm>
          <a:off x="0" y="630780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2F22B-757B-4CC3-B01D-581740E716B3}">
      <dsp:nvSpPr>
        <dsp:cNvPr id="0" name=""/>
        <dsp:cNvSpPr/>
      </dsp:nvSpPr>
      <dsp:spPr>
        <a:xfrm>
          <a:off x="0" y="630780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1008 Donacije i ostali rashodi</a:t>
          </a:r>
          <a:endParaRPr lang="hr-HR" sz="500" kern="1200"/>
        </a:p>
      </dsp:txBody>
      <dsp:txXfrm>
        <a:off x="0" y="6307805"/>
        <a:ext cx="5791200" cy="242486"/>
      </dsp:txXfrm>
    </dsp:sp>
    <dsp:sp modelId="{4E99F5F4-8A34-486E-B788-4AEE303E04F6}">
      <dsp:nvSpPr>
        <dsp:cNvPr id="0" name=""/>
        <dsp:cNvSpPr/>
      </dsp:nvSpPr>
      <dsp:spPr>
        <a:xfrm>
          <a:off x="0" y="655029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719D0F-6C43-4501-BE96-F1E193D9564B}">
      <dsp:nvSpPr>
        <dsp:cNvPr id="0" name=""/>
        <dsp:cNvSpPr/>
      </dsp:nvSpPr>
      <dsp:spPr>
        <a:xfrm>
          <a:off x="0" y="6550291"/>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1009 Promicanje i razvitak turizma</a:t>
          </a:r>
          <a:endParaRPr lang="hr-HR" sz="1200" kern="1200"/>
        </a:p>
      </dsp:txBody>
      <dsp:txXfrm>
        <a:off x="0" y="6550291"/>
        <a:ext cx="5791200" cy="242486"/>
      </dsp:txXfrm>
    </dsp:sp>
    <dsp:sp modelId="{8281CB6E-1ECE-47D6-9720-7CC4D61DF9DF}">
      <dsp:nvSpPr>
        <dsp:cNvPr id="0" name=""/>
        <dsp:cNvSpPr/>
      </dsp:nvSpPr>
      <dsp:spPr>
        <a:xfrm>
          <a:off x="0" y="679277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A18CDF-E1D1-43A1-825D-8B600894EEDD}">
      <dsp:nvSpPr>
        <dsp:cNvPr id="0" name=""/>
        <dsp:cNvSpPr/>
      </dsp:nvSpPr>
      <dsp:spPr>
        <a:xfrm>
          <a:off x="0" y="679277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r>
            <a:rPr lang="hr-HR" sz="500" kern="1200"/>
            <a:t>         </a:t>
          </a:r>
          <a:r>
            <a:rPr lang="hr-HR" sz="1200" kern="1200"/>
            <a:t>Program 1017 Priprema i provedba razvojnih projekata kroz korištenje fondova EU</a:t>
          </a:r>
        </a:p>
      </dsp:txBody>
      <dsp:txXfrm>
        <a:off x="0" y="6792778"/>
        <a:ext cx="5791200" cy="242486"/>
      </dsp:txXfrm>
    </dsp:sp>
    <dsp:sp modelId="{6C190EEB-638F-4ED1-A27F-423AAEDD2E0F}">
      <dsp:nvSpPr>
        <dsp:cNvPr id="0" name=""/>
        <dsp:cNvSpPr/>
      </dsp:nvSpPr>
      <dsp:spPr>
        <a:xfrm>
          <a:off x="0" y="70352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27D8F9-AFAE-447E-8452-F52760EB8D8F}">
      <dsp:nvSpPr>
        <dsp:cNvPr id="0" name=""/>
        <dsp:cNvSpPr/>
      </dsp:nvSpPr>
      <dsp:spPr>
        <a:xfrm>
          <a:off x="0" y="703526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r>
            <a:rPr lang="hr-HR" sz="500" kern="1200"/>
            <a:t>         </a:t>
          </a:r>
          <a:r>
            <a:rPr lang="hr-HR" sz="1200" kern="1200"/>
            <a:t>Program 1020 Prostorno uređenje i unapređenje stanovanja</a:t>
          </a:r>
        </a:p>
      </dsp:txBody>
      <dsp:txXfrm>
        <a:off x="0" y="7035265"/>
        <a:ext cx="5791200" cy="242486"/>
      </dsp:txXfrm>
    </dsp:sp>
    <dsp:sp modelId="{D3BDF842-A046-4DDF-8174-333488687E19}">
      <dsp:nvSpPr>
        <dsp:cNvPr id="0" name=""/>
        <dsp:cNvSpPr/>
      </dsp:nvSpPr>
      <dsp:spPr>
        <a:xfrm>
          <a:off x="0" y="727775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2F2CF9-425A-4B8D-A91E-DF99E8A04750}">
      <dsp:nvSpPr>
        <dsp:cNvPr id="0" name=""/>
        <dsp:cNvSpPr/>
      </dsp:nvSpPr>
      <dsp:spPr>
        <a:xfrm>
          <a:off x="0" y="7277752"/>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06 PROGRAMSKA DJELATNOST ŠPORTA</a:t>
          </a:r>
          <a:endParaRPr lang="hr-HR" sz="500" b="1" kern="1200"/>
        </a:p>
      </dsp:txBody>
      <dsp:txXfrm>
        <a:off x="0" y="7277752"/>
        <a:ext cx="5791200" cy="242486"/>
      </dsp:txXfrm>
    </dsp:sp>
    <dsp:sp modelId="{0E8B7303-66E1-45AB-B42B-E3C888B32EE7}">
      <dsp:nvSpPr>
        <dsp:cNvPr id="0" name=""/>
        <dsp:cNvSpPr/>
      </dsp:nvSpPr>
      <dsp:spPr>
        <a:xfrm>
          <a:off x="0" y="752023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C40A41-F85B-439D-B5A4-B914B9FCE209}">
      <dsp:nvSpPr>
        <dsp:cNvPr id="0" name=""/>
        <dsp:cNvSpPr/>
      </dsp:nvSpPr>
      <dsp:spPr>
        <a:xfrm>
          <a:off x="0" y="752023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1010 Razvoj sporta i rekreacije</a:t>
          </a:r>
          <a:endParaRPr lang="hr-HR" sz="500" kern="1200"/>
        </a:p>
      </dsp:txBody>
      <dsp:txXfrm>
        <a:off x="0" y="7520238"/>
        <a:ext cx="5791200" cy="242486"/>
      </dsp:txXfrm>
    </dsp:sp>
    <dsp:sp modelId="{E066F133-2B80-4036-8196-6A40191D90AB}">
      <dsp:nvSpPr>
        <dsp:cNvPr id="0" name=""/>
        <dsp:cNvSpPr/>
      </dsp:nvSpPr>
      <dsp:spPr>
        <a:xfrm>
          <a:off x="0" y="776272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F460E7-ECFC-4169-8D01-31C719582098}">
      <dsp:nvSpPr>
        <dsp:cNvPr id="0" name=""/>
        <dsp:cNvSpPr/>
      </dsp:nvSpPr>
      <dsp:spPr>
        <a:xfrm>
          <a:off x="0" y="776272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07 PROGRAMSKA DJELATNOST SOCIJALNE SKRBI</a:t>
          </a:r>
          <a:endParaRPr lang="hr-HR" sz="500" kern="1200"/>
        </a:p>
      </dsp:txBody>
      <dsp:txXfrm>
        <a:off x="0" y="7762725"/>
        <a:ext cx="5791200" cy="242486"/>
      </dsp:txXfrm>
    </dsp:sp>
    <dsp:sp modelId="{B6B150A4-9048-43C4-8517-13316CEA1F2C}">
      <dsp:nvSpPr>
        <dsp:cNvPr id="0" name=""/>
        <dsp:cNvSpPr/>
      </dsp:nvSpPr>
      <dsp:spPr>
        <a:xfrm>
          <a:off x="0" y="800521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9301D0-1586-458A-B13F-98FCA701A2A8}">
      <dsp:nvSpPr>
        <dsp:cNvPr id="0" name=""/>
        <dsp:cNvSpPr/>
      </dsp:nvSpPr>
      <dsp:spPr>
        <a:xfrm>
          <a:off x="0" y="8005212"/>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0" kern="1200">
              <a:latin typeface="+mn-lt"/>
            </a:rPr>
            <a:t>   Program 1011 Socijalna skrb</a:t>
          </a:r>
          <a:endParaRPr lang="hr-HR" sz="500" kern="1200"/>
        </a:p>
      </dsp:txBody>
      <dsp:txXfrm>
        <a:off x="0" y="8005212"/>
        <a:ext cx="5791200" cy="242486"/>
      </dsp:txXfrm>
    </dsp:sp>
    <dsp:sp modelId="{0E24DFD9-643D-4CCE-A37C-95FEEF6183B7}">
      <dsp:nvSpPr>
        <dsp:cNvPr id="0" name=""/>
        <dsp:cNvSpPr/>
      </dsp:nvSpPr>
      <dsp:spPr>
        <a:xfrm>
          <a:off x="0" y="82476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1F92E9-206B-4476-946E-AD2E3D801011}">
      <dsp:nvSpPr>
        <dsp:cNvPr id="0" name=""/>
        <dsp:cNvSpPr/>
      </dsp:nvSpPr>
      <dsp:spPr>
        <a:xfrm>
          <a:off x="0" y="8247698"/>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0" kern="1200">
              <a:latin typeface="+mn-lt"/>
            </a:rPr>
            <a:t>   Program 1012 Razvoj civilnog društva</a:t>
          </a:r>
          <a:endParaRPr lang="hr-HR" sz="500" kern="1200"/>
        </a:p>
      </dsp:txBody>
      <dsp:txXfrm>
        <a:off x="0" y="8247698"/>
        <a:ext cx="5791200" cy="242486"/>
      </dsp:txXfrm>
    </dsp:sp>
    <dsp:sp modelId="{42B87625-7F92-4D49-8564-2E089280C408}">
      <dsp:nvSpPr>
        <dsp:cNvPr id="0" name=""/>
        <dsp:cNvSpPr/>
      </dsp:nvSpPr>
      <dsp:spPr>
        <a:xfrm>
          <a:off x="0" y="849018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8AC0C9-9328-4412-B25E-0EE504643896}">
      <dsp:nvSpPr>
        <dsp:cNvPr id="0" name=""/>
        <dsp:cNvSpPr/>
      </dsp:nvSpPr>
      <dsp:spPr>
        <a:xfrm>
          <a:off x="0" y="8490185"/>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t>   Program 1013 Stipendije</a:t>
          </a:r>
        </a:p>
      </dsp:txBody>
      <dsp:txXfrm>
        <a:off x="0" y="8490185"/>
        <a:ext cx="5791200" cy="242486"/>
      </dsp:txXfrm>
    </dsp:sp>
    <dsp:sp modelId="{E36FF572-D7DF-4A66-8719-6D2E1FED7B69}">
      <dsp:nvSpPr>
        <dsp:cNvPr id="0" name=""/>
        <dsp:cNvSpPr/>
      </dsp:nvSpPr>
      <dsp:spPr>
        <a:xfrm>
          <a:off x="0" y="873267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937F1A-8279-4679-A1DE-6FDD259EEFED}">
      <dsp:nvSpPr>
        <dsp:cNvPr id="0" name=""/>
        <dsp:cNvSpPr/>
      </dsp:nvSpPr>
      <dsp:spPr>
        <a:xfrm>
          <a:off x="0" y="8732672"/>
          <a:ext cx="5791200" cy="242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t>   Program 1014 Mjesni odbori</a:t>
          </a:r>
        </a:p>
      </dsp:txBody>
      <dsp:txXfrm>
        <a:off x="0" y="8732672"/>
        <a:ext cx="5791200" cy="242486"/>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678FB-A33C-4A94-9044-967F6902B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3688</Words>
  <Characters>21025</Characters>
  <Application>Microsoft Office Word</Application>
  <DocSecurity>0</DocSecurity>
  <Lines>175</Lines>
  <Paragraphs>49</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Preko</cp:lastModifiedBy>
  <cp:revision>8</cp:revision>
  <cp:lastPrinted>2023-01-24T11:53:00Z</cp:lastPrinted>
  <dcterms:created xsi:type="dcterms:W3CDTF">2024-11-28T07:04:00Z</dcterms:created>
  <dcterms:modified xsi:type="dcterms:W3CDTF">2024-11-28T07:24:00Z</dcterms:modified>
</cp:coreProperties>
</file>